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A1D1" w14:textId="77777777" w:rsidR="000B08B8" w:rsidRDefault="000B08B8" w:rsidP="000B08B8">
      <w:pPr>
        <w:jc w:val="center"/>
      </w:pPr>
      <w:r>
        <w:t>VICERRECTORIA DE RESPONSBILIDAD SOCIAL Y BIENESTAR UNIVERSITARIO</w:t>
      </w:r>
    </w:p>
    <w:p w14:paraId="342D8F11" w14:textId="77777777" w:rsidR="000B08B8" w:rsidRDefault="000B08B8" w:rsidP="000B08B8">
      <w:pPr>
        <w:jc w:val="center"/>
      </w:pPr>
      <w:r>
        <w:t>SERVICIO SOCIAL UNIVERSITARIO</w:t>
      </w:r>
    </w:p>
    <w:p w14:paraId="73B78738" w14:textId="35B49817" w:rsidR="001153DB" w:rsidRPr="00E2419A" w:rsidRDefault="00E2419A" w:rsidP="000B08B8">
      <w:pPr>
        <w:jc w:val="center"/>
        <w:rPr>
          <w:b/>
          <w:bCs/>
        </w:rPr>
      </w:pPr>
      <w:r w:rsidRPr="00E2419A">
        <w:rPr>
          <w:b/>
          <w:bCs/>
        </w:rPr>
        <w:t>PLAN DE MEJORA DE LOS LLAMADOS A MATRICULARSE</w:t>
      </w:r>
    </w:p>
    <w:p w14:paraId="34D4A858" w14:textId="5D4AF9FB" w:rsidR="000B08B8" w:rsidRDefault="000B08B8" w:rsidP="000B08B8">
      <w:pPr>
        <w:jc w:val="center"/>
      </w:pPr>
    </w:p>
    <w:p w14:paraId="2064ED00" w14:textId="4A166827" w:rsidR="000B08B8" w:rsidRDefault="005C179A" w:rsidP="005C179A">
      <w:pPr>
        <w:jc w:val="both"/>
      </w:pPr>
      <w:r>
        <w:t xml:space="preserve">El plan de mejora de los llamados a matricularse es basado en la </w:t>
      </w:r>
      <w:r w:rsidR="00B237BA">
        <w:t xml:space="preserve">culminación de la </w:t>
      </w:r>
      <w:r>
        <w:t>inducción a Catedra de Responsabilidad Social</w:t>
      </w:r>
      <w:r w:rsidR="00C31DB1">
        <w:t>, Ética y Universidad (Creseu) en la cual asistió un grupo de personas, cantidad inferior al 50</w:t>
      </w:r>
      <w:r w:rsidR="00B237BA">
        <w:t xml:space="preserve">%. </w:t>
      </w:r>
      <w:r w:rsidR="001F37E3">
        <w:t>L</w:t>
      </w:r>
      <w:r w:rsidR="00C31DB1">
        <w:t>a estrategia es realizar varios correos, tres en su totalidad, y como opción final con relación a las personas que no se matriculen</w:t>
      </w:r>
      <w:r w:rsidR="00B237BA">
        <w:t>,</w:t>
      </w:r>
      <w:r w:rsidR="00C31DB1">
        <w:t xml:space="preserve"> es realizar una llamada telefónica o escribirle por medio de la red social WhatsApp</w:t>
      </w:r>
      <w:r w:rsidR="00B237BA">
        <w:t>,</w:t>
      </w:r>
      <w:r w:rsidR="00C31DB1">
        <w:t xml:space="preserve"> con el principal objetivo de saber que piensa el estudiante de </w:t>
      </w:r>
      <w:r w:rsidR="00664B14">
        <w:t>cuándo</w:t>
      </w:r>
      <w:r w:rsidR="00C31DB1">
        <w:t xml:space="preserve"> va a iniciar el respectivo proceso, una vez proyectado esto se denomina si el estudiante en realidad hace parte o no del proceso de formación</w:t>
      </w:r>
      <w:r w:rsidR="001F37E3">
        <w:t>.</w:t>
      </w:r>
    </w:p>
    <w:p w14:paraId="73290EAC" w14:textId="396FE426" w:rsidR="00901696" w:rsidRDefault="00901696" w:rsidP="00901696">
      <w:pPr>
        <w:jc w:val="both"/>
      </w:pPr>
    </w:p>
    <w:p w14:paraId="14905A7A" w14:textId="1AC6E4AE" w:rsidR="00901696" w:rsidRDefault="00901696" w:rsidP="00901696">
      <w:pPr>
        <w:jc w:val="center"/>
      </w:pPr>
      <w:r>
        <w:t>RUTA PARA LOS PLANES DE MEJORA</w:t>
      </w:r>
    </w:p>
    <w:p w14:paraId="49EE9669" w14:textId="3CA62F30" w:rsidR="003036EB" w:rsidRDefault="002E1B62" w:rsidP="003036EB">
      <w:pPr>
        <w:jc w:val="both"/>
      </w:pPr>
      <w:r>
        <w:t>El servicio social universitario es un proceso de corresponsabilidad social que va en articulación con promoción social, en el cual todos los procesos estaban bajo una estructura general que es la siguiente:</w:t>
      </w:r>
    </w:p>
    <w:p w14:paraId="4E6D167C" w14:textId="78FC2A38" w:rsidR="00AB1477" w:rsidRDefault="00AB1477" w:rsidP="00AB1477">
      <w:pPr>
        <w:jc w:val="center"/>
      </w:pPr>
      <w:r>
        <w:rPr>
          <w:noProof/>
        </w:rPr>
        <w:drawing>
          <wp:inline distT="0" distB="0" distL="0" distR="0" wp14:anchorId="09FAD463" wp14:editId="5F87D4D0">
            <wp:extent cx="6200775" cy="21479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5222"/>
                    <a:stretch/>
                  </pic:blipFill>
                  <pic:spPr bwMode="auto">
                    <a:xfrm>
                      <a:off x="0" y="0"/>
                      <a:ext cx="6200775" cy="2147977"/>
                    </a:xfrm>
                    <a:prstGeom prst="rect">
                      <a:avLst/>
                    </a:prstGeom>
                    <a:ln>
                      <a:noFill/>
                    </a:ln>
                    <a:extLst>
                      <a:ext uri="{53640926-AAD7-44D8-BBD7-CCE9431645EC}">
                        <a14:shadowObscured xmlns:a14="http://schemas.microsoft.com/office/drawing/2010/main"/>
                      </a:ext>
                    </a:extLst>
                  </pic:spPr>
                </pic:pic>
              </a:graphicData>
            </a:graphic>
          </wp:inline>
        </w:drawing>
      </w:r>
    </w:p>
    <w:p w14:paraId="7CEC8D71" w14:textId="41188FE0" w:rsidR="00AB1477" w:rsidRDefault="0076190E" w:rsidP="00AB1477">
      <w:pPr>
        <w:jc w:val="both"/>
      </w:pPr>
      <w:r>
        <w:lastRenderedPageBreak/>
        <w:t>De acuerdo con</w:t>
      </w:r>
      <w:r w:rsidR="00AB1477">
        <w:t xml:space="preserve"> lo anterior todos los procesos de las líneas se ciñen a esa estructura, No obstante, en el transcurso del desarrollo del proceso se debe de entender que hay criterios o circunstancias que hacen que lo planeado tenga que adaptarse al cambio y generar que el cumplimiento de los objetivos no se vea afectados, es por ello que en el servicio social universitario se contempla el cambio adaptativo como un pilar de mejorar y respuesta oportuna a todos los procesos. Por ende, se estableció que si algún proceso dentro del servicio social universitario está obligado a modificar o cambiar alguna actividad debe estar bajo la siguiente estructura para activar la ruta del plan de mejora:</w:t>
      </w:r>
    </w:p>
    <w:p w14:paraId="66546E66" w14:textId="77777777" w:rsidR="00E2419A" w:rsidRDefault="00E2419A" w:rsidP="00AB1477">
      <w:pPr>
        <w:jc w:val="both"/>
      </w:pPr>
    </w:p>
    <w:p w14:paraId="708F0B26" w14:textId="5C3DD45A" w:rsidR="00B237BA" w:rsidRPr="00C66E02" w:rsidRDefault="00C66E02" w:rsidP="00AB1477">
      <w:pPr>
        <w:jc w:val="center"/>
        <w:rPr>
          <w:b/>
          <w:bCs/>
        </w:rPr>
      </w:pPr>
      <w:r w:rsidRPr="00C66E02">
        <w:rPr>
          <w:b/>
          <w:bCs/>
          <w:noProof/>
        </w:rPr>
        <mc:AlternateContent>
          <mc:Choice Requires="wps">
            <w:drawing>
              <wp:anchor distT="0" distB="0" distL="114300" distR="114300" simplePos="0" relativeHeight="251665408" behindDoc="0" locked="0" layoutInCell="1" allowOverlap="1" wp14:anchorId="4951999D" wp14:editId="5318CD80">
                <wp:simplePos x="0" y="0"/>
                <wp:positionH relativeFrom="column">
                  <wp:posOffset>4826994</wp:posOffset>
                </wp:positionH>
                <wp:positionV relativeFrom="paragraph">
                  <wp:posOffset>202289</wp:posOffset>
                </wp:positionV>
                <wp:extent cx="1319842" cy="1181819"/>
                <wp:effectExtent l="0" t="0" r="13970" b="18415"/>
                <wp:wrapNone/>
                <wp:docPr id="5" name="Elipse 5"/>
                <wp:cNvGraphicFramePr/>
                <a:graphic xmlns:a="http://schemas.openxmlformats.org/drawingml/2006/main">
                  <a:graphicData uri="http://schemas.microsoft.com/office/word/2010/wordprocessingShape">
                    <wps:wsp>
                      <wps:cNvSpPr/>
                      <wps:spPr>
                        <a:xfrm>
                          <a:off x="0" y="0"/>
                          <a:ext cx="1319842" cy="1181819"/>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835A82C" w14:textId="02448B1C" w:rsidR="00A82A53" w:rsidRPr="00A82A53" w:rsidRDefault="00A82A53" w:rsidP="00A82A53">
                            <w:pPr>
                              <w:jc w:val="center"/>
                              <w:rPr>
                                <w:color w:val="000000" w:themeColor="text1"/>
                                <w:sz w:val="18"/>
                                <w:szCs w:val="18"/>
                              </w:rPr>
                            </w:pPr>
                            <w:r w:rsidRPr="00A82A53">
                              <w:rPr>
                                <w:color w:val="000000" w:themeColor="text1"/>
                                <w:sz w:val="18"/>
                                <w:szCs w:val="18"/>
                              </w:rPr>
                              <w:t>Aplicación del plan de mejora al proceso</w:t>
                            </w:r>
                            <w:r>
                              <w:rPr>
                                <w:color w:val="000000" w:themeColor="text1"/>
                                <w:sz w:val="18"/>
                                <w:szCs w:val="18"/>
                              </w:rPr>
                              <w:t xml:space="preserve"> Creseu 2020-2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1999D" id="Elipse 5" o:spid="_x0000_s1026" style="position:absolute;left:0;text-align:left;margin-left:380.1pt;margin-top:15.95pt;width:103.9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" fillcolor="#ffc000 [3207]" strokecolor="#7f5f00 [1607]" strokeweight="1pt">
                <v:stroke joinstyle="miter"/>
                <v:textbox>
                  <w:txbxContent>
                    <w:p w14:paraId="4835A82C" w14:textId="02448B1C" w:rsidR="00A82A53" w:rsidRPr="00A82A53" w:rsidRDefault="00A82A53" w:rsidP="00A82A53">
                      <w:pPr>
                        <w:jc w:val="center"/>
                        <w:rPr>
                          <w:color w:val="000000" w:themeColor="text1"/>
                          <w:sz w:val="18"/>
                          <w:szCs w:val="18"/>
                        </w:rPr>
                      </w:pPr>
                      <w:r w:rsidRPr="00A82A53">
                        <w:rPr>
                          <w:color w:val="000000" w:themeColor="text1"/>
                          <w:sz w:val="18"/>
                          <w:szCs w:val="18"/>
                        </w:rPr>
                        <w:t>Aplicación del plan de mejora al proceso</w:t>
                      </w:r>
                      <w:r>
                        <w:rPr>
                          <w:color w:val="000000" w:themeColor="text1"/>
                          <w:sz w:val="18"/>
                          <w:szCs w:val="18"/>
                        </w:rPr>
                        <w:t xml:space="preserve"> </w:t>
                      </w:r>
                      <w:proofErr w:type="spellStart"/>
                      <w:r>
                        <w:rPr>
                          <w:color w:val="000000" w:themeColor="text1"/>
                          <w:sz w:val="18"/>
                          <w:szCs w:val="18"/>
                        </w:rPr>
                        <w:t>Creseu</w:t>
                      </w:r>
                      <w:proofErr w:type="spellEnd"/>
                      <w:r>
                        <w:rPr>
                          <w:color w:val="000000" w:themeColor="text1"/>
                          <w:sz w:val="18"/>
                          <w:szCs w:val="18"/>
                        </w:rPr>
                        <w:t xml:space="preserve"> 2020-2</w:t>
                      </w:r>
                    </w:p>
                  </w:txbxContent>
                </v:textbox>
              </v:oval>
            </w:pict>
          </mc:Fallback>
        </mc:AlternateContent>
      </w:r>
      <w:r w:rsidR="00A82A53" w:rsidRPr="00C66E02">
        <w:rPr>
          <w:b/>
          <w:bCs/>
          <w:noProof/>
        </w:rPr>
        <mc:AlternateContent>
          <mc:Choice Requires="wps">
            <w:drawing>
              <wp:anchor distT="0" distB="0" distL="114300" distR="114300" simplePos="0" relativeHeight="251659264" behindDoc="0" locked="0" layoutInCell="1" allowOverlap="1" wp14:anchorId="12040E9B" wp14:editId="4B0CF03D">
                <wp:simplePos x="0" y="0"/>
                <wp:positionH relativeFrom="column">
                  <wp:posOffset>2187934</wp:posOffset>
                </wp:positionH>
                <wp:positionV relativeFrom="paragraph">
                  <wp:posOffset>262470</wp:posOffset>
                </wp:positionV>
                <wp:extent cx="1233578" cy="1112807"/>
                <wp:effectExtent l="0" t="0" r="24130" b="11430"/>
                <wp:wrapNone/>
                <wp:docPr id="2" name="Elipse 2"/>
                <wp:cNvGraphicFramePr/>
                <a:graphic xmlns:a="http://schemas.openxmlformats.org/drawingml/2006/main">
                  <a:graphicData uri="http://schemas.microsoft.com/office/word/2010/wordprocessingShape">
                    <wps:wsp>
                      <wps:cNvSpPr/>
                      <wps:spPr>
                        <a:xfrm>
                          <a:off x="0" y="0"/>
                          <a:ext cx="1233578" cy="1112807"/>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6150D7D" w14:textId="30543754" w:rsidR="00AB1477" w:rsidRPr="00A82A53" w:rsidRDefault="00AB1477" w:rsidP="00AB1477">
                            <w:pPr>
                              <w:jc w:val="center"/>
                              <w:rPr>
                                <w:color w:val="000000" w:themeColor="text1"/>
                                <w:sz w:val="18"/>
                                <w:szCs w:val="18"/>
                                <w:lang w:val="es-MX"/>
                              </w:rPr>
                            </w:pPr>
                            <w:r w:rsidRPr="00A82A53">
                              <w:rPr>
                                <w:color w:val="000000" w:themeColor="text1"/>
                                <w:sz w:val="18"/>
                                <w:szCs w:val="18"/>
                                <w:lang w:val="es-MX"/>
                              </w:rPr>
                              <w:t>Estudiantes no matriculados a cátedra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40E9B" id="Elipse 2" o:spid="_x0000_s1027" style="position:absolute;left:0;text-align:left;margin-left:172.3pt;margin-top:20.65pt;width:97.1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" fillcolor="#ed7d31 [3205]" strokecolor="#823b0b [1605]" strokeweight="1pt">
                <v:stroke joinstyle="miter"/>
                <v:textbox>
                  <w:txbxContent>
                    <w:p w14:paraId="76150D7D" w14:textId="30543754" w:rsidR="00AB1477" w:rsidRPr="00A82A53" w:rsidRDefault="00AB1477" w:rsidP="00AB1477">
                      <w:pPr>
                        <w:jc w:val="center"/>
                        <w:rPr>
                          <w:color w:val="000000" w:themeColor="text1"/>
                          <w:sz w:val="18"/>
                          <w:szCs w:val="18"/>
                          <w:lang w:val="es-MX"/>
                        </w:rPr>
                      </w:pPr>
                      <w:r w:rsidRPr="00A82A53">
                        <w:rPr>
                          <w:color w:val="000000" w:themeColor="text1"/>
                          <w:sz w:val="18"/>
                          <w:szCs w:val="18"/>
                          <w:lang w:val="es-MX"/>
                        </w:rPr>
                        <w:t>Estudiantes no matriculados a cátedra</w:t>
                      </w:r>
                    </w:p>
                  </w:txbxContent>
                </v:textbox>
              </v:oval>
            </w:pict>
          </mc:Fallback>
        </mc:AlternateContent>
      </w:r>
      <w:r w:rsidR="00AB1477" w:rsidRPr="00C66E02">
        <w:rPr>
          <w:b/>
          <w:bCs/>
        </w:rPr>
        <w:t>RUTA</w:t>
      </w:r>
    </w:p>
    <w:p w14:paraId="65BB044D" w14:textId="02FDC366" w:rsidR="00AB1477" w:rsidRDefault="00AB1477" w:rsidP="00AB1477">
      <w:pPr>
        <w:jc w:val="center"/>
      </w:pPr>
    </w:p>
    <w:p w14:paraId="4A7E5306" w14:textId="77777777" w:rsidR="00C66E02" w:rsidRDefault="00C66E02" w:rsidP="003F4E16">
      <w:pPr>
        <w:jc w:val="both"/>
      </w:pPr>
    </w:p>
    <w:p w14:paraId="253F30CB" w14:textId="77777777" w:rsidR="00C66E02" w:rsidRDefault="00C66E02" w:rsidP="003F4E16">
      <w:pPr>
        <w:jc w:val="both"/>
      </w:pPr>
    </w:p>
    <w:p w14:paraId="1A5156BD" w14:textId="77777777" w:rsidR="00C66E02" w:rsidRDefault="00C66E02" w:rsidP="003F4E16">
      <w:pPr>
        <w:jc w:val="both"/>
      </w:pPr>
    </w:p>
    <w:p w14:paraId="6FDBC886" w14:textId="7E5780D9" w:rsidR="00C66E02" w:rsidRDefault="00C66E02" w:rsidP="003F4E16">
      <w:pPr>
        <w:jc w:val="both"/>
      </w:pPr>
      <w:r>
        <w:rPr>
          <w:noProof/>
        </w:rPr>
        <mc:AlternateContent>
          <mc:Choice Requires="wps">
            <w:drawing>
              <wp:anchor distT="0" distB="0" distL="114300" distR="114300" simplePos="0" relativeHeight="251670528" behindDoc="0" locked="0" layoutInCell="1" allowOverlap="1" wp14:anchorId="78A0E1EC" wp14:editId="0527C306">
                <wp:simplePos x="0" y="0"/>
                <wp:positionH relativeFrom="column">
                  <wp:posOffset>5351504</wp:posOffset>
                </wp:positionH>
                <wp:positionV relativeFrom="paragraph">
                  <wp:posOffset>82011</wp:posOffset>
                </wp:positionV>
                <wp:extent cx="353683" cy="258793"/>
                <wp:effectExtent l="19050" t="19050" r="46990" b="27305"/>
                <wp:wrapNone/>
                <wp:docPr id="8" name="Triángulo isósceles 8"/>
                <wp:cNvGraphicFramePr/>
                <a:graphic xmlns:a="http://schemas.openxmlformats.org/drawingml/2006/main">
                  <a:graphicData uri="http://schemas.microsoft.com/office/word/2010/wordprocessingShape">
                    <wps:wsp>
                      <wps:cNvSpPr/>
                      <wps:spPr>
                        <a:xfrm>
                          <a:off x="0" y="0"/>
                          <a:ext cx="353683" cy="25879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D89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margin-left:421.4pt;margin-top:6.45pt;width:27.85pt;height:20.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4BAB6277" wp14:editId="57C2149B">
                <wp:simplePos x="0" y="0"/>
                <wp:positionH relativeFrom="column">
                  <wp:posOffset>2635885</wp:posOffset>
                </wp:positionH>
                <wp:positionV relativeFrom="paragraph">
                  <wp:posOffset>69670</wp:posOffset>
                </wp:positionV>
                <wp:extent cx="353683" cy="258793"/>
                <wp:effectExtent l="19050" t="0" r="46990" b="46355"/>
                <wp:wrapNone/>
                <wp:docPr id="6" name="Triángulo isósceles 6"/>
                <wp:cNvGraphicFramePr/>
                <a:graphic xmlns:a="http://schemas.openxmlformats.org/drawingml/2006/main">
                  <a:graphicData uri="http://schemas.microsoft.com/office/word/2010/wordprocessingShape">
                    <wps:wsp>
                      <wps:cNvSpPr/>
                      <wps:spPr>
                        <a:xfrm rot="10800000">
                          <a:off x="0" y="0"/>
                          <a:ext cx="353683" cy="258793"/>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2C1EC6" id="Triángulo isósceles 6" o:spid="_x0000_s1026" type="#_x0000_t5" style="position:absolute;margin-left:207.55pt;margin-top:5.5pt;width:27.85pt;height:20.4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" fillcolor="#ed7d31 [3205]" strokecolor="#823b0b [1605]" strokeweight="1pt"/>
            </w:pict>
          </mc:Fallback>
        </mc:AlternateContent>
      </w:r>
    </w:p>
    <w:p w14:paraId="64F73BBE" w14:textId="6EE0D8DF" w:rsidR="00C66E02" w:rsidRDefault="00C66E02" w:rsidP="003F4E16">
      <w:pPr>
        <w:jc w:val="both"/>
      </w:pPr>
      <w:r>
        <w:rPr>
          <w:noProof/>
        </w:rPr>
        <mc:AlternateContent>
          <mc:Choice Requires="wps">
            <w:drawing>
              <wp:anchor distT="0" distB="0" distL="114300" distR="114300" simplePos="0" relativeHeight="251661312" behindDoc="0" locked="0" layoutInCell="1" allowOverlap="1" wp14:anchorId="2BCB13EF" wp14:editId="049DF9D8">
                <wp:simplePos x="0" y="0"/>
                <wp:positionH relativeFrom="margin">
                  <wp:posOffset>4709040</wp:posOffset>
                </wp:positionH>
                <wp:positionV relativeFrom="paragraph">
                  <wp:posOffset>164968</wp:posOffset>
                </wp:positionV>
                <wp:extent cx="1578634" cy="1380226"/>
                <wp:effectExtent l="0" t="0" r="21590" b="10795"/>
                <wp:wrapNone/>
                <wp:docPr id="3" name="Elipse 3"/>
                <wp:cNvGraphicFramePr/>
                <a:graphic xmlns:a="http://schemas.openxmlformats.org/drawingml/2006/main">
                  <a:graphicData uri="http://schemas.microsoft.com/office/word/2010/wordprocessingShape">
                    <wps:wsp>
                      <wps:cNvSpPr/>
                      <wps:spPr>
                        <a:xfrm>
                          <a:off x="0" y="0"/>
                          <a:ext cx="1578634" cy="13802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7AD1E7" w14:textId="6C5436FA" w:rsidR="00AB1477" w:rsidRPr="00A82A53" w:rsidRDefault="00A82A53" w:rsidP="00AB1477">
                            <w:pPr>
                              <w:jc w:val="center"/>
                              <w:rPr>
                                <w:color w:val="000000" w:themeColor="text1"/>
                                <w:sz w:val="14"/>
                                <w:szCs w:val="14"/>
                                <w:lang w:val="es-MX"/>
                              </w:rPr>
                            </w:pPr>
                            <w:r w:rsidRPr="00A82A53">
                              <w:rPr>
                                <w:color w:val="000000" w:themeColor="text1"/>
                                <w:sz w:val="18"/>
                                <w:szCs w:val="18"/>
                              </w:rPr>
                              <w:t xml:space="preserve">Presentación del plan de mejora para su VoBo por parte de la </w:t>
                            </w:r>
                            <w:r w:rsidR="00664B14" w:rsidRPr="00A82A53">
                              <w:rPr>
                                <w:color w:val="000000" w:themeColor="text1"/>
                                <w:sz w:val="18"/>
                                <w:szCs w:val="18"/>
                              </w:rPr>
                              <w:t>coordinación</w:t>
                            </w:r>
                            <w:r w:rsidRPr="00A82A53">
                              <w:rPr>
                                <w:color w:val="000000" w:themeColor="text1"/>
                                <w:sz w:val="18"/>
                                <w:szCs w:val="18"/>
                              </w:rPr>
                              <w:t xml:space="preserve"> del SSU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B13EF" id="Elipse 3" o:spid="_x0000_s1028" style="position:absolute;left:0;text-align:left;margin-left:370.8pt;margin-top:13pt;width:124.3pt;height:10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" fillcolor="#4472c4 [3204]" strokecolor="#1f3763 [1604]" strokeweight="1pt">
                <v:stroke joinstyle="miter"/>
                <v:textbox>
                  <w:txbxContent>
                    <w:p w14:paraId="587AD1E7" w14:textId="6C5436FA" w:rsidR="00AB1477" w:rsidRPr="00A82A53" w:rsidRDefault="00A82A53" w:rsidP="00AB1477">
                      <w:pPr>
                        <w:jc w:val="center"/>
                        <w:rPr>
                          <w:color w:val="000000" w:themeColor="text1"/>
                          <w:sz w:val="14"/>
                          <w:szCs w:val="14"/>
                          <w:lang w:val="es-MX"/>
                        </w:rPr>
                      </w:pPr>
                      <w:r w:rsidRPr="00A82A53">
                        <w:rPr>
                          <w:color w:val="000000" w:themeColor="text1"/>
                          <w:sz w:val="18"/>
                          <w:szCs w:val="18"/>
                        </w:rPr>
                        <w:t xml:space="preserve">Presentación del plan de mejora para su </w:t>
                      </w:r>
                      <w:proofErr w:type="spellStart"/>
                      <w:r w:rsidRPr="00A82A53">
                        <w:rPr>
                          <w:color w:val="000000" w:themeColor="text1"/>
                          <w:sz w:val="18"/>
                          <w:szCs w:val="18"/>
                        </w:rPr>
                        <w:t>VoBo</w:t>
                      </w:r>
                      <w:proofErr w:type="spellEnd"/>
                      <w:r w:rsidRPr="00A82A53">
                        <w:rPr>
                          <w:color w:val="000000" w:themeColor="text1"/>
                          <w:sz w:val="18"/>
                          <w:szCs w:val="18"/>
                        </w:rPr>
                        <w:t xml:space="preserve"> por parte de la </w:t>
                      </w:r>
                      <w:r w:rsidR="00664B14" w:rsidRPr="00A82A53">
                        <w:rPr>
                          <w:color w:val="000000" w:themeColor="text1"/>
                          <w:sz w:val="18"/>
                          <w:szCs w:val="18"/>
                        </w:rPr>
                        <w:t>coordinación</w:t>
                      </w:r>
                      <w:r w:rsidRPr="00A82A53">
                        <w:rPr>
                          <w:color w:val="000000" w:themeColor="text1"/>
                          <w:sz w:val="18"/>
                          <w:szCs w:val="18"/>
                        </w:rPr>
                        <w:t xml:space="preserve"> del SSU</w:t>
                      </w:r>
                    </w:p>
                  </w:txbxContent>
                </v:textbox>
                <w10:wrap anchorx="margin"/>
              </v:oval>
            </w:pict>
          </mc:Fallback>
        </mc:AlternateContent>
      </w:r>
    </w:p>
    <w:p w14:paraId="1534DFB6" w14:textId="1489F958" w:rsidR="00C66E02" w:rsidRDefault="00C66E02" w:rsidP="003F4E16">
      <w:pPr>
        <w:jc w:val="both"/>
      </w:pPr>
      <w:r>
        <w:rPr>
          <w:noProof/>
        </w:rPr>
        <mc:AlternateContent>
          <mc:Choice Requires="wps">
            <w:drawing>
              <wp:anchor distT="0" distB="0" distL="114300" distR="114300" simplePos="0" relativeHeight="251668480" behindDoc="0" locked="0" layoutInCell="1" allowOverlap="1" wp14:anchorId="58031CAB" wp14:editId="1541D452">
                <wp:simplePos x="0" y="0"/>
                <wp:positionH relativeFrom="margin">
                  <wp:posOffset>3947202</wp:posOffset>
                </wp:positionH>
                <wp:positionV relativeFrom="paragraph">
                  <wp:posOffset>451839</wp:posOffset>
                </wp:positionV>
                <wp:extent cx="353683" cy="258793"/>
                <wp:effectExtent l="9207" t="9843" r="37148" b="37147"/>
                <wp:wrapNone/>
                <wp:docPr id="7" name="Triángulo isósceles 7"/>
                <wp:cNvGraphicFramePr/>
                <a:graphic xmlns:a="http://schemas.openxmlformats.org/drawingml/2006/main">
                  <a:graphicData uri="http://schemas.microsoft.com/office/word/2010/wordprocessingShape">
                    <wps:wsp>
                      <wps:cNvSpPr/>
                      <wps:spPr>
                        <a:xfrm rot="5400000">
                          <a:off x="0" y="0"/>
                          <a:ext cx="353683" cy="258793"/>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EBAE8" id="Triángulo isósceles 7" o:spid="_x0000_s1026" type="#_x0000_t5" style="position:absolute;margin-left:310.8pt;margin-top:35.6pt;width:27.85pt;height:20.4pt;rotation:90;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" fillcolor="#70ad47 [3209]" strokecolor="#375623 [1609]"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4A50F2C" wp14:editId="296CC0BB">
                <wp:simplePos x="0" y="0"/>
                <wp:positionH relativeFrom="column">
                  <wp:posOffset>2186940</wp:posOffset>
                </wp:positionH>
                <wp:positionV relativeFrom="paragraph">
                  <wp:posOffset>8590</wp:posOffset>
                </wp:positionV>
                <wp:extent cx="1242204" cy="1078301"/>
                <wp:effectExtent l="0" t="0" r="15240" b="26670"/>
                <wp:wrapNone/>
                <wp:docPr id="4" name="Elipse 4"/>
                <wp:cNvGraphicFramePr/>
                <a:graphic xmlns:a="http://schemas.openxmlformats.org/drawingml/2006/main">
                  <a:graphicData uri="http://schemas.microsoft.com/office/word/2010/wordprocessingShape">
                    <wps:wsp>
                      <wps:cNvSpPr/>
                      <wps:spPr>
                        <a:xfrm>
                          <a:off x="0" y="0"/>
                          <a:ext cx="1242204" cy="1078301"/>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D7EAC65" w14:textId="1F94D414" w:rsidR="00A82A53" w:rsidRPr="00A82A53" w:rsidRDefault="00A82A53" w:rsidP="00A82A53">
                            <w:pPr>
                              <w:jc w:val="center"/>
                              <w:rPr>
                                <w:color w:val="000000" w:themeColor="text1"/>
                                <w:sz w:val="18"/>
                                <w:szCs w:val="18"/>
                                <w:lang w:val="es-MX"/>
                              </w:rPr>
                            </w:pPr>
                            <w:r w:rsidRPr="00A82A53">
                              <w:rPr>
                                <w:color w:val="000000" w:themeColor="text1"/>
                                <w:sz w:val="18"/>
                                <w:szCs w:val="18"/>
                                <w:lang w:val="es-MX"/>
                              </w:rPr>
                              <w:t>Plan de mejora llamados a matricularse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50F2C" id="Elipse 4" o:spid="_x0000_s1029" style="position:absolute;left:0;text-align:left;margin-left:172.2pt;margin-top:.7pt;width:97.8pt;height: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" fillcolor="#70ad47 [3209]" strokecolor="#375623 [1609]" strokeweight="1pt">
                <v:stroke joinstyle="miter"/>
                <v:textbox>
                  <w:txbxContent>
                    <w:p w14:paraId="7D7EAC65" w14:textId="1F94D414" w:rsidR="00A82A53" w:rsidRPr="00A82A53" w:rsidRDefault="00A82A53" w:rsidP="00A82A53">
                      <w:pPr>
                        <w:jc w:val="center"/>
                        <w:rPr>
                          <w:color w:val="000000" w:themeColor="text1"/>
                          <w:sz w:val="18"/>
                          <w:szCs w:val="18"/>
                          <w:lang w:val="es-MX"/>
                        </w:rPr>
                      </w:pPr>
                      <w:r w:rsidRPr="00A82A53">
                        <w:rPr>
                          <w:color w:val="000000" w:themeColor="text1"/>
                          <w:sz w:val="18"/>
                          <w:szCs w:val="18"/>
                          <w:lang w:val="es-MX"/>
                        </w:rPr>
                        <w:t>Plan de mejora llamados a matricularse</w:t>
                      </w:r>
                    </w:p>
                  </w:txbxContent>
                </v:textbox>
              </v:oval>
            </w:pict>
          </mc:Fallback>
        </mc:AlternateContent>
      </w:r>
    </w:p>
    <w:p w14:paraId="71195158" w14:textId="77777777" w:rsidR="00E2419A" w:rsidRDefault="00E2419A" w:rsidP="00C66E02">
      <w:pPr>
        <w:jc w:val="center"/>
        <w:rPr>
          <w:b/>
          <w:bCs/>
        </w:rPr>
      </w:pPr>
    </w:p>
    <w:p w14:paraId="3FA73DDF" w14:textId="77777777" w:rsidR="00E2419A" w:rsidRDefault="00E2419A" w:rsidP="00C66E02">
      <w:pPr>
        <w:jc w:val="center"/>
        <w:rPr>
          <w:b/>
          <w:bCs/>
        </w:rPr>
      </w:pPr>
    </w:p>
    <w:p w14:paraId="4F240D97" w14:textId="77777777" w:rsidR="00E2419A" w:rsidRDefault="00E2419A" w:rsidP="00C66E02">
      <w:pPr>
        <w:jc w:val="center"/>
        <w:rPr>
          <w:b/>
          <w:bCs/>
        </w:rPr>
      </w:pPr>
    </w:p>
    <w:p w14:paraId="2FB4BDD6" w14:textId="77777777" w:rsidR="00E2419A" w:rsidRDefault="00E2419A" w:rsidP="00C66E02">
      <w:pPr>
        <w:jc w:val="center"/>
        <w:rPr>
          <w:b/>
          <w:bCs/>
        </w:rPr>
      </w:pPr>
    </w:p>
    <w:p w14:paraId="61137970" w14:textId="43E38B4A" w:rsidR="00E2419A" w:rsidRPr="00E2419A" w:rsidRDefault="00C66E02" w:rsidP="00E2419A">
      <w:pPr>
        <w:jc w:val="center"/>
        <w:rPr>
          <w:b/>
          <w:bCs/>
        </w:rPr>
      </w:pPr>
      <w:r w:rsidRPr="00C66E02">
        <w:rPr>
          <w:b/>
          <w:bCs/>
        </w:rPr>
        <w:t>PLAN DE MEJORA</w:t>
      </w:r>
    </w:p>
    <w:p w14:paraId="3F33124E" w14:textId="77777777" w:rsidR="00E2419A" w:rsidRDefault="00E2419A" w:rsidP="00C66E02">
      <w:pPr>
        <w:jc w:val="both"/>
      </w:pPr>
    </w:p>
    <w:p w14:paraId="56B20CFA" w14:textId="77777777" w:rsidR="00E2419A" w:rsidRDefault="00E2419A" w:rsidP="00C66E02">
      <w:pPr>
        <w:jc w:val="both"/>
      </w:pPr>
    </w:p>
    <w:p w14:paraId="2723E2E8" w14:textId="255205B7" w:rsidR="00C66E02" w:rsidRDefault="00C66E02" w:rsidP="00C66E02">
      <w:pPr>
        <w:jc w:val="both"/>
      </w:pPr>
      <w:r>
        <w:lastRenderedPageBreak/>
        <w:t>Cada plan de mejora diseñado por los profesionales debe estar diseñado bajo este protocolo y se siempre se debe presentar ante la coordinación del servicio social universitario para su aprobación y aplicación.</w:t>
      </w:r>
    </w:p>
    <w:p w14:paraId="3B04DDAE" w14:textId="6F4E3F37" w:rsidR="00C66E02" w:rsidRDefault="00C66E02" w:rsidP="00C66E02">
      <w:pPr>
        <w:jc w:val="center"/>
        <w:rPr>
          <w:b/>
          <w:bCs/>
        </w:rPr>
      </w:pPr>
      <w:r>
        <w:rPr>
          <w:noProof/>
        </w:rPr>
        <w:drawing>
          <wp:inline distT="0" distB="0" distL="0" distR="0" wp14:anchorId="755375EB" wp14:editId="1DDFB667">
            <wp:extent cx="5029200" cy="3552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552825"/>
                    </a:xfrm>
                    <a:prstGeom prst="rect">
                      <a:avLst/>
                    </a:prstGeom>
                  </pic:spPr>
                </pic:pic>
              </a:graphicData>
            </a:graphic>
          </wp:inline>
        </w:drawing>
      </w:r>
    </w:p>
    <w:p w14:paraId="673BFF24" w14:textId="642051E2" w:rsidR="00AB3570" w:rsidRPr="00AB3570" w:rsidRDefault="00AB3570" w:rsidP="0096692A">
      <w:pPr>
        <w:jc w:val="both"/>
        <w:rPr>
          <w:rFonts w:ascii="Helvetica" w:eastAsia="Times New Roman" w:hAnsi="Helvetica" w:cs="Times New Roman"/>
          <w:b/>
          <w:bCs/>
          <w:color w:val="000000" w:themeColor="text1"/>
          <w:sz w:val="21"/>
          <w:szCs w:val="21"/>
          <w:lang w:eastAsia="es-CO"/>
        </w:rPr>
      </w:pPr>
      <w:r w:rsidRPr="00AB3570">
        <w:rPr>
          <w:rFonts w:ascii="Helvetica" w:eastAsia="Times New Roman" w:hAnsi="Helvetica" w:cs="Times New Roman"/>
          <w:b/>
          <w:bCs/>
          <w:color w:val="000000" w:themeColor="text1"/>
          <w:sz w:val="21"/>
          <w:szCs w:val="21"/>
          <w:lang w:eastAsia="es-CO"/>
        </w:rPr>
        <w:t>Publicaci</w:t>
      </w:r>
      <w:r>
        <w:rPr>
          <w:rFonts w:ascii="Helvetica" w:eastAsia="Times New Roman" w:hAnsi="Helvetica" w:cs="Times New Roman"/>
          <w:b/>
          <w:bCs/>
          <w:color w:val="000000" w:themeColor="text1"/>
          <w:sz w:val="21"/>
          <w:szCs w:val="21"/>
          <w:lang w:eastAsia="es-CO"/>
        </w:rPr>
        <w:t>ó</w:t>
      </w:r>
      <w:r w:rsidRPr="00AB3570">
        <w:rPr>
          <w:rFonts w:ascii="Helvetica" w:eastAsia="Times New Roman" w:hAnsi="Helvetica" w:cs="Times New Roman"/>
          <w:b/>
          <w:bCs/>
          <w:color w:val="000000" w:themeColor="text1"/>
          <w:sz w:val="21"/>
          <w:szCs w:val="21"/>
          <w:lang w:eastAsia="es-CO"/>
        </w:rPr>
        <w:t>n</w:t>
      </w:r>
    </w:p>
    <w:p w14:paraId="717D5E69" w14:textId="4125EE83" w:rsidR="00C66E02" w:rsidRPr="00AB3570" w:rsidRDefault="0096692A" w:rsidP="0096692A">
      <w:pPr>
        <w:jc w:val="both"/>
      </w:pPr>
      <w:r w:rsidRPr="00AB3570">
        <w:t>Canales de comunicación.</w:t>
      </w:r>
    </w:p>
    <w:p w14:paraId="65DFA6D9" w14:textId="5CB3D1DB" w:rsidR="001D580B" w:rsidRDefault="00CC59C8" w:rsidP="001D580B">
      <w:pPr>
        <w:shd w:val="clear" w:color="auto" w:fill="FFFFFF"/>
        <w:spacing w:line="285" w:lineRule="atLeast"/>
        <w:rPr>
          <w:rFonts w:ascii="Helvetica" w:eastAsia="Times New Roman" w:hAnsi="Helvetica" w:cs="Times New Roman"/>
          <w:color w:val="000000" w:themeColor="text1"/>
          <w:sz w:val="21"/>
          <w:szCs w:val="21"/>
          <w:lang w:eastAsia="es-CO"/>
        </w:rPr>
      </w:pPr>
      <w:r>
        <w:t>Se usara como medio de comunicación el co</w:t>
      </w:r>
      <w:r w:rsidR="0096692A">
        <w:t xml:space="preserve">rreo de catedra de responsabilidad social: </w:t>
      </w:r>
      <w:hyperlink r:id="rId10" w:history="1">
        <w:r w:rsidR="001D580B" w:rsidRPr="006C189D">
          <w:rPr>
            <w:rStyle w:val="Hipervnculo"/>
            <w:rFonts w:ascii="Helvetica" w:eastAsia="Times New Roman" w:hAnsi="Helvetica" w:cs="Times New Roman"/>
            <w:sz w:val="21"/>
            <w:szCs w:val="21"/>
            <w:lang w:eastAsia="es-CO"/>
          </w:rPr>
          <w:t>catedraresponsabilidadsocial@utp.edu.co</w:t>
        </w:r>
      </w:hyperlink>
      <w:r>
        <w:rPr>
          <w:rFonts w:ascii="Helvetica" w:eastAsia="Times New Roman" w:hAnsi="Helvetica" w:cs="Times New Roman"/>
          <w:color w:val="000000" w:themeColor="text1"/>
          <w:sz w:val="21"/>
          <w:szCs w:val="21"/>
          <w:lang w:eastAsia="es-CO"/>
        </w:rPr>
        <w:t xml:space="preserve">, como última opción la app </w:t>
      </w:r>
      <w:r w:rsidR="001D580B">
        <w:rPr>
          <w:rFonts w:ascii="Helvetica" w:eastAsia="Times New Roman" w:hAnsi="Helvetica" w:cs="Times New Roman"/>
          <w:color w:val="000000" w:themeColor="text1"/>
          <w:sz w:val="21"/>
          <w:szCs w:val="21"/>
          <w:lang w:eastAsia="es-CO"/>
        </w:rPr>
        <w:t>WhatsApp</w:t>
      </w:r>
      <w:r>
        <w:rPr>
          <w:rFonts w:ascii="Helvetica" w:eastAsia="Times New Roman" w:hAnsi="Helvetica" w:cs="Times New Roman"/>
          <w:color w:val="000000" w:themeColor="text1"/>
          <w:sz w:val="21"/>
          <w:szCs w:val="21"/>
          <w:lang w:eastAsia="es-CO"/>
        </w:rPr>
        <w:t>, y de no responder a ninguno de los anteriores se le llamara al teléfono.</w:t>
      </w:r>
    </w:p>
    <w:p w14:paraId="3611CA70" w14:textId="7FD6D249" w:rsidR="00AB3570" w:rsidRPr="00AB3570" w:rsidRDefault="00AB3570" w:rsidP="001D580B">
      <w:pPr>
        <w:shd w:val="clear" w:color="auto" w:fill="FFFFFF"/>
        <w:spacing w:line="285" w:lineRule="atLeast"/>
        <w:rPr>
          <w:rFonts w:ascii="Helvetica" w:eastAsia="Times New Roman" w:hAnsi="Helvetica" w:cs="Times New Roman"/>
          <w:b/>
          <w:bCs/>
          <w:color w:val="000000" w:themeColor="text1"/>
          <w:sz w:val="21"/>
          <w:szCs w:val="21"/>
          <w:lang w:eastAsia="es-CO"/>
        </w:rPr>
      </w:pPr>
      <w:r w:rsidRPr="00AB3570">
        <w:rPr>
          <w:rFonts w:ascii="Helvetica" w:eastAsia="Times New Roman" w:hAnsi="Helvetica" w:cs="Times New Roman"/>
          <w:b/>
          <w:bCs/>
          <w:color w:val="000000" w:themeColor="text1"/>
          <w:sz w:val="21"/>
          <w:szCs w:val="21"/>
          <w:lang w:eastAsia="es-CO"/>
        </w:rPr>
        <w:t>Diagnostico:</w:t>
      </w:r>
    </w:p>
    <w:p w14:paraId="6059731E" w14:textId="729525DD" w:rsidR="001D580B" w:rsidRDefault="001D580B" w:rsidP="001D580B">
      <w:pPr>
        <w:shd w:val="clear" w:color="auto" w:fill="FFFFFF"/>
        <w:spacing w:line="285" w:lineRule="atLeast"/>
        <w:rPr>
          <w:rFonts w:ascii="Helvetica" w:eastAsia="Times New Roman" w:hAnsi="Helvetica" w:cs="Times New Roman"/>
          <w:color w:val="000000" w:themeColor="text1"/>
          <w:sz w:val="21"/>
          <w:szCs w:val="21"/>
          <w:lang w:eastAsia="es-CO"/>
        </w:rPr>
      </w:pPr>
      <w:r>
        <w:rPr>
          <w:rFonts w:ascii="Helvetica" w:eastAsia="Times New Roman" w:hAnsi="Helvetica" w:cs="Times New Roman"/>
          <w:color w:val="000000" w:themeColor="text1"/>
          <w:sz w:val="21"/>
          <w:szCs w:val="21"/>
          <w:lang w:eastAsia="es-CO"/>
        </w:rPr>
        <w:lastRenderedPageBreak/>
        <w:t>Debilidad: Los estudiantes no revisan el correo, no revisan la plataforma.</w:t>
      </w:r>
    </w:p>
    <w:p w14:paraId="1D4F3B35" w14:textId="089FF64C" w:rsidR="00AB3570" w:rsidRDefault="001D580B" w:rsidP="001D580B">
      <w:pPr>
        <w:shd w:val="clear" w:color="auto" w:fill="FFFFFF"/>
        <w:spacing w:line="285" w:lineRule="atLeast"/>
        <w:rPr>
          <w:rFonts w:ascii="Helvetica" w:eastAsia="Times New Roman" w:hAnsi="Helvetica" w:cs="Times New Roman"/>
          <w:color w:val="000000" w:themeColor="text1"/>
          <w:sz w:val="21"/>
          <w:szCs w:val="21"/>
          <w:lang w:eastAsia="es-CO"/>
        </w:rPr>
      </w:pPr>
      <w:r>
        <w:rPr>
          <w:rFonts w:ascii="Helvetica" w:eastAsia="Times New Roman" w:hAnsi="Helvetica" w:cs="Times New Roman"/>
          <w:color w:val="000000" w:themeColor="text1"/>
          <w:sz w:val="21"/>
          <w:szCs w:val="21"/>
          <w:lang w:eastAsia="es-CO"/>
        </w:rPr>
        <w:t>Fortaleza: Se les envía a los estudiantes múltiples correos por medio del correo de catedra</w:t>
      </w:r>
      <w:r w:rsidR="00BC37DB">
        <w:rPr>
          <w:rFonts w:ascii="Helvetica" w:eastAsia="Times New Roman" w:hAnsi="Helvetica" w:cs="Times New Roman"/>
          <w:color w:val="000000" w:themeColor="text1"/>
          <w:sz w:val="21"/>
          <w:szCs w:val="21"/>
          <w:lang w:eastAsia="es-CO"/>
        </w:rPr>
        <w:t xml:space="preserve"> para que de este modo ellos no pierdan el apoyo que les brinda VRSBU. Aparte de ello, si aun así no se matriculan se les llama o escribe a WhatsApp.</w:t>
      </w:r>
      <w:r w:rsidR="00CC59C8">
        <w:rPr>
          <w:rFonts w:ascii="Helvetica" w:eastAsia="Times New Roman" w:hAnsi="Helvetica" w:cs="Times New Roman"/>
          <w:color w:val="000000" w:themeColor="text1"/>
          <w:sz w:val="21"/>
          <w:szCs w:val="21"/>
          <w:lang w:eastAsia="es-CO"/>
        </w:rPr>
        <w:t xml:space="preserve"> Po</w:t>
      </w:r>
      <w:r w:rsidR="00664B14">
        <w:rPr>
          <w:rFonts w:ascii="Helvetica" w:eastAsia="Times New Roman" w:hAnsi="Helvetica" w:cs="Times New Roman"/>
          <w:color w:val="000000" w:themeColor="text1"/>
          <w:sz w:val="21"/>
          <w:szCs w:val="21"/>
          <w:lang w:eastAsia="es-CO"/>
        </w:rPr>
        <w:t>r</w:t>
      </w:r>
      <w:r w:rsidR="00CC59C8">
        <w:rPr>
          <w:rFonts w:ascii="Helvetica" w:eastAsia="Times New Roman" w:hAnsi="Helvetica" w:cs="Times New Roman"/>
          <w:color w:val="000000" w:themeColor="text1"/>
          <w:sz w:val="21"/>
          <w:szCs w:val="21"/>
          <w:lang w:eastAsia="es-CO"/>
        </w:rPr>
        <w:t xml:space="preserve"> </w:t>
      </w:r>
      <w:r w:rsidR="00664B14">
        <w:rPr>
          <w:rFonts w:ascii="Helvetica" w:eastAsia="Times New Roman" w:hAnsi="Helvetica" w:cs="Times New Roman"/>
          <w:color w:val="000000" w:themeColor="text1"/>
          <w:sz w:val="21"/>
          <w:szCs w:val="21"/>
          <w:lang w:eastAsia="es-CO"/>
        </w:rPr>
        <w:t>último,</w:t>
      </w:r>
      <w:r w:rsidR="00CC59C8">
        <w:rPr>
          <w:rFonts w:ascii="Helvetica" w:eastAsia="Times New Roman" w:hAnsi="Helvetica" w:cs="Times New Roman"/>
          <w:color w:val="000000" w:themeColor="text1"/>
          <w:sz w:val="21"/>
          <w:szCs w:val="21"/>
          <w:lang w:eastAsia="es-CO"/>
        </w:rPr>
        <w:t xml:space="preserve"> se les llamara si no responden. </w:t>
      </w:r>
      <w:r w:rsidR="00BC37DB">
        <w:rPr>
          <w:rFonts w:ascii="Helvetica" w:eastAsia="Times New Roman" w:hAnsi="Helvetica" w:cs="Times New Roman"/>
          <w:color w:val="000000" w:themeColor="text1"/>
          <w:sz w:val="21"/>
          <w:szCs w:val="21"/>
          <w:lang w:eastAsia="es-CO"/>
        </w:rPr>
        <w:t xml:space="preserve"> </w:t>
      </w:r>
    </w:p>
    <w:p w14:paraId="4CE11C98" w14:textId="6C7C568F" w:rsidR="00AB3570" w:rsidRPr="00AB3570" w:rsidRDefault="00AB3570" w:rsidP="001D580B">
      <w:pPr>
        <w:shd w:val="clear" w:color="auto" w:fill="FFFFFF"/>
        <w:spacing w:line="285" w:lineRule="atLeast"/>
        <w:rPr>
          <w:rFonts w:ascii="Helvetica" w:eastAsia="Times New Roman" w:hAnsi="Helvetica" w:cs="Times New Roman"/>
          <w:b/>
          <w:bCs/>
          <w:color w:val="000000" w:themeColor="text1"/>
          <w:sz w:val="21"/>
          <w:szCs w:val="21"/>
          <w:lang w:eastAsia="es-CO"/>
        </w:rPr>
      </w:pPr>
      <w:r w:rsidRPr="00AB3570">
        <w:rPr>
          <w:rFonts w:ascii="Helvetica" w:eastAsia="Times New Roman" w:hAnsi="Helvetica" w:cs="Times New Roman"/>
          <w:b/>
          <w:bCs/>
          <w:color w:val="000000" w:themeColor="text1"/>
          <w:sz w:val="21"/>
          <w:szCs w:val="21"/>
          <w:lang w:eastAsia="es-CO"/>
        </w:rPr>
        <w:t>Adaptación:</w:t>
      </w:r>
    </w:p>
    <w:p w14:paraId="75651EFB" w14:textId="0FDD2B2E" w:rsidR="001D580B" w:rsidRDefault="00BC37DB" w:rsidP="001D580B">
      <w:pPr>
        <w:shd w:val="clear" w:color="auto" w:fill="FFFFFF"/>
        <w:spacing w:line="285" w:lineRule="atLeast"/>
        <w:rPr>
          <w:rFonts w:ascii="Helvetica" w:eastAsia="Times New Roman" w:hAnsi="Helvetica" w:cs="Times New Roman"/>
          <w:color w:val="000000" w:themeColor="text1"/>
          <w:sz w:val="21"/>
          <w:szCs w:val="21"/>
          <w:lang w:eastAsia="es-CO"/>
        </w:rPr>
      </w:pPr>
      <w:r>
        <w:rPr>
          <w:rFonts w:ascii="Helvetica" w:eastAsia="Times New Roman" w:hAnsi="Helvetica" w:cs="Times New Roman"/>
          <w:color w:val="000000" w:themeColor="text1"/>
          <w:sz w:val="21"/>
          <w:szCs w:val="21"/>
          <w:lang w:eastAsia="es-CO"/>
        </w:rPr>
        <w:t xml:space="preserve">Se plantea hacer el proceso </w:t>
      </w:r>
      <w:r w:rsidR="00CC59C8">
        <w:rPr>
          <w:rFonts w:ascii="Helvetica" w:eastAsia="Times New Roman" w:hAnsi="Helvetica" w:cs="Times New Roman"/>
          <w:color w:val="000000" w:themeColor="text1"/>
          <w:sz w:val="21"/>
          <w:szCs w:val="21"/>
          <w:lang w:eastAsia="es-CO"/>
        </w:rPr>
        <w:t>un</w:t>
      </w:r>
      <w:r>
        <w:rPr>
          <w:rFonts w:ascii="Helvetica" w:eastAsia="Times New Roman" w:hAnsi="Helvetica" w:cs="Times New Roman"/>
          <w:color w:val="000000" w:themeColor="text1"/>
          <w:sz w:val="21"/>
          <w:szCs w:val="21"/>
          <w:lang w:eastAsia="es-CO"/>
        </w:rPr>
        <w:t xml:space="preserve"> día</w:t>
      </w:r>
      <w:r w:rsidR="00CC59C8">
        <w:rPr>
          <w:rFonts w:ascii="Helvetica" w:eastAsia="Times New Roman" w:hAnsi="Helvetica" w:cs="Times New Roman"/>
          <w:color w:val="000000" w:themeColor="text1"/>
          <w:sz w:val="21"/>
          <w:szCs w:val="21"/>
          <w:lang w:eastAsia="es-CO"/>
        </w:rPr>
        <w:t xml:space="preserve"> diferente</w:t>
      </w:r>
      <w:r>
        <w:rPr>
          <w:rFonts w:ascii="Helvetica" w:eastAsia="Times New Roman" w:hAnsi="Helvetica" w:cs="Times New Roman"/>
          <w:color w:val="000000" w:themeColor="text1"/>
          <w:sz w:val="21"/>
          <w:szCs w:val="21"/>
          <w:lang w:eastAsia="es-CO"/>
        </w:rPr>
        <w:t>, rec</w:t>
      </w:r>
      <w:r w:rsidR="00926BD0">
        <w:rPr>
          <w:rFonts w:ascii="Helvetica" w:eastAsia="Times New Roman" w:hAnsi="Helvetica" w:cs="Times New Roman"/>
          <w:color w:val="000000" w:themeColor="text1"/>
          <w:sz w:val="21"/>
          <w:szCs w:val="21"/>
          <w:lang w:eastAsia="es-CO"/>
        </w:rPr>
        <w:t>ogiendo la información de las personas que deben de realizar catedra con relación a las que ya están inscritas, entonces se filtra las que no están inscritas y se les pide hagan el proceso</w:t>
      </w:r>
      <w:r w:rsidR="00CC59C8">
        <w:rPr>
          <w:rFonts w:ascii="Helvetica" w:eastAsia="Times New Roman" w:hAnsi="Helvetica" w:cs="Times New Roman"/>
          <w:color w:val="000000" w:themeColor="text1"/>
          <w:sz w:val="21"/>
          <w:szCs w:val="21"/>
          <w:lang w:eastAsia="es-CO"/>
        </w:rPr>
        <w:t xml:space="preserve"> de inscripción</w:t>
      </w:r>
      <w:r w:rsidR="00926BD0">
        <w:rPr>
          <w:rFonts w:ascii="Helvetica" w:eastAsia="Times New Roman" w:hAnsi="Helvetica" w:cs="Times New Roman"/>
          <w:color w:val="000000" w:themeColor="text1"/>
          <w:sz w:val="21"/>
          <w:szCs w:val="21"/>
          <w:lang w:eastAsia="es-CO"/>
        </w:rPr>
        <w:t xml:space="preserve">, al otro día se </w:t>
      </w:r>
      <w:r w:rsidR="00CC59C8">
        <w:rPr>
          <w:rFonts w:ascii="Helvetica" w:eastAsia="Times New Roman" w:hAnsi="Helvetica" w:cs="Times New Roman"/>
          <w:color w:val="000000" w:themeColor="text1"/>
          <w:sz w:val="21"/>
          <w:szCs w:val="21"/>
          <w:lang w:eastAsia="es-CO"/>
        </w:rPr>
        <w:t xml:space="preserve">vuelve a filtrar la información, para saber si se han inscrito </w:t>
      </w:r>
      <w:r w:rsidR="00664B14">
        <w:rPr>
          <w:rFonts w:ascii="Helvetica" w:eastAsia="Times New Roman" w:hAnsi="Helvetica" w:cs="Times New Roman"/>
          <w:color w:val="000000" w:themeColor="text1"/>
          <w:sz w:val="21"/>
          <w:szCs w:val="21"/>
          <w:lang w:eastAsia="es-CO"/>
        </w:rPr>
        <w:t>más</w:t>
      </w:r>
      <w:r w:rsidR="00CC59C8">
        <w:rPr>
          <w:rFonts w:ascii="Helvetica" w:eastAsia="Times New Roman" w:hAnsi="Helvetica" w:cs="Times New Roman"/>
          <w:color w:val="000000" w:themeColor="text1"/>
          <w:sz w:val="21"/>
          <w:szCs w:val="21"/>
          <w:lang w:eastAsia="es-CO"/>
        </w:rPr>
        <w:t xml:space="preserve"> personas o aun no, vuelve y se envía el correo, </w:t>
      </w:r>
      <w:r w:rsidR="0076190E">
        <w:rPr>
          <w:rFonts w:ascii="Helvetica" w:eastAsia="Times New Roman" w:hAnsi="Helvetica" w:cs="Times New Roman"/>
          <w:color w:val="000000" w:themeColor="text1"/>
          <w:sz w:val="21"/>
          <w:szCs w:val="21"/>
          <w:lang w:eastAsia="es-CO"/>
        </w:rPr>
        <w:t xml:space="preserve">este proceso de filtrado se realiza 4 veces seguidas, donde en el </w:t>
      </w:r>
      <w:r w:rsidR="00664B14">
        <w:rPr>
          <w:rFonts w:ascii="Helvetica" w:eastAsia="Times New Roman" w:hAnsi="Helvetica" w:cs="Times New Roman"/>
          <w:color w:val="000000" w:themeColor="text1"/>
          <w:sz w:val="21"/>
          <w:szCs w:val="21"/>
          <w:lang w:eastAsia="es-CO"/>
        </w:rPr>
        <w:t>último</w:t>
      </w:r>
      <w:r w:rsidR="0076190E">
        <w:rPr>
          <w:rFonts w:ascii="Helvetica" w:eastAsia="Times New Roman" w:hAnsi="Helvetica" w:cs="Times New Roman"/>
          <w:color w:val="000000" w:themeColor="text1"/>
          <w:sz w:val="21"/>
          <w:szCs w:val="21"/>
          <w:lang w:eastAsia="es-CO"/>
        </w:rPr>
        <w:t xml:space="preserve"> filtro ya se les escribe a WhatsApp o se les llama vía Celular. </w:t>
      </w:r>
    </w:p>
    <w:p w14:paraId="5114771E" w14:textId="46F87418" w:rsidR="00AB3570" w:rsidRPr="00AB3570" w:rsidRDefault="00AB3570" w:rsidP="001D580B">
      <w:pPr>
        <w:shd w:val="clear" w:color="auto" w:fill="FFFFFF"/>
        <w:spacing w:line="285" w:lineRule="atLeast"/>
        <w:rPr>
          <w:rFonts w:ascii="Helvetica" w:eastAsia="Times New Roman" w:hAnsi="Helvetica" w:cs="Times New Roman"/>
          <w:b/>
          <w:bCs/>
          <w:color w:val="000000" w:themeColor="text1"/>
          <w:sz w:val="21"/>
          <w:szCs w:val="21"/>
          <w:lang w:eastAsia="es-CO"/>
        </w:rPr>
      </w:pPr>
      <w:r w:rsidRPr="00AB3570">
        <w:rPr>
          <w:rFonts w:ascii="Helvetica" w:eastAsia="Times New Roman" w:hAnsi="Helvetica" w:cs="Times New Roman"/>
          <w:b/>
          <w:bCs/>
          <w:color w:val="000000" w:themeColor="text1"/>
          <w:sz w:val="21"/>
          <w:szCs w:val="21"/>
          <w:lang w:eastAsia="es-CO"/>
        </w:rPr>
        <w:t>Mejora:</w:t>
      </w:r>
    </w:p>
    <w:p w14:paraId="76520BB5" w14:textId="6B6A3A45" w:rsidR="00176110" w:rsidRDefault="00176110" w:rsidP="001D580B">
      <w:pPr>
        <w:jc w:val="both"/>
        <w:rPr>
          <w:rFonts w:ascii="Helvetica" w:eastAsia="Times New Roman" w:hAnsi="Helvetica" w:cs="Times New Roman"/>
          <w:color w:val="000000" w:themeColor="text1"/>
          <w:sz w:val="21"/>
          <w:szCs w:val="21"/>
          <w:lang w:eastAsia="es-CO"/>
        </w:rPr>
      </w:pPr>
      <w:r>
        <w:rPr>
          <w:rFonts w:ascii="Helvetica" w:eastAsia="Times New Roman" w:hAnsi="Helvetica" w:cs="Times New Roman"/>
          <w:color w:val="000000" w:themeColor="text1"/>
          <w:sz w:val="21"/>
          <w:szCs w:val="21"/>
          <w:lang w:eastAsia="es-CO"/>
        </w:rPr>
        <w:t>Implementa</w:t>
      </w:r>
      <w:r w:rsidR="00CC59C8">
        <w:rPr>
          <w:rFonts w:ascii="Helvetica" w:eastAsia="Times New Roman" w:hAnsi="Helvetica" w:cs="Times New Roman"/>
          <w:color w:val="000000" w:themeColor="text1"/>
          <w:sz w:val="21"/>
          <w:szCs w:val="21"/>
          <w:lang w:eastAsia="es-CO"/>
        </w:rPr>
        <w:t>r</w:t>
      </w:r>
      <w:r>
        <w:rPr>
          <w:rFonts w:ascii="Helvetica" w:eastAsia="Times New Roman" w:hAnsi="Helvetica" w:cs="Times New Roman"/>
          <w:color w:val="000000" w:themeColor="text1"/>
          <w:sz w:val="21"/>
          <w:szCs w:val="21"/>
          <w:lang w:eastAsia="es-CO"/>
        </w:rPr>
        <w:t xml:space="preserve"> metodologías para el crecimiento de la población con relación a la cantidad de personas que deben de presentar como servicio social universitario la Cátedra de responsabilidad social, ética y universidad. Se busca que las personas no pierdan el apoyo y puedan seguir con su o sus beneficios. No solo se intenta implementar medios como el correo</w:t>
      </w:r>
      <w:r w:rsidR="00CC59C8">
        <w:rPr>
          <w:rFonts w:ascii="Helvetica" w:eastAsia="Times New Roman" w:hAnsi="Helvetica" w:cs="Times New Roman"/>
          <w:color w:val="000000" w:themeColor="text1"/>
          <w:sz w:val="21"/>
          <w:szCs w:val="21"/>
          <w:lang w:eastAsia="es-CO"/>
        </w:rPr>
        <w:t>,</w:t>
      </w:r>
      <w:r>
        <w:rPr>
          <w:rFonts w:ascii="Helvetica" w:eastAsia="Times New Roman" w:hAnsi="Helvetica" w:cs="Times New Roman"/>
          <w:color w:val="000000" w:themeColor="text1"/>
          <w:sz w:val="21"/>
          <w:szCs w:val="21"/>
          <w:lang w:eastAsia="es-CO"/>
        </w:rPr>
        <w:t xml:space="preserve"> debido a que puede un pequeño grupo de estudiantes solo tengan acceso a la aplicación WhatsApp</w:t>
      </w:r>
      <w:r w:rsidR="00CC59C8">
        <w:rPr>
          <w:rFonts w:ascii="Helvetica" w:eastAsia="Times New Roman" w:hAnsi="Helvetica" w:cs="Times New Roman"/>
          <w:color w:val="000000" w:themeColor="text1"/>
          <w:sz w:val="21"/>
          <w:szCs w:val="21"/>
          <w:lang w:eastAsia="es-CO"/>
        </w:rPr>
        <w:t xml:space="preserve">, se buscara llamar y comunicarles para saber que sucede y porque no se han inscrito, ya una vez obtenido la información se buscara implementar los mecanismos necesarios para ayudar al estudiante. </w:t>
      </w:r>
    </w:p>
    <w:p w14:paraId="12655BF7" w14:textId="312F5213" w:rsidR="00176110" w:rsidRPr="00AB3570" w:rsidRDefault="00176110" w:rsidP="001D580B">
      <w:pPr>
        <w:jc w:val="both"/>
        <w:rPr>
          <w:rFonts w:ascii="Helvetica" w:eastAsia="Times New Roman" w:hAnsi="Helvetica" w:cs="Times New Roman"/>
          <w:color w:val="000000" w:themeColor="text1"/>
          <w:sz w:val="21"/>
          <w:szCs w:val="21"/>
          <w:lang w:eastAsia="es-CO"/>
        </w:rPr>
      </w:pPr>
    </w:p>
    <w:p w14:paraId="71BF0480" w14:textId="7557DFF9" w:rsidR="0096692A" w:rsidRPr="0096692A" w:rsidRDefault="00084C3F" w:rsidP="001D580B">
      <w:pPr>
        <w:jc w:val="both"/>
      </w:pPr>
      <w:hyperlink r:id="rId11" w:tgtFrame="_blank" w:history="1">
        <w:r w:rsidR="001D580B" w:rsidRPr="001D580B">
          <w:rPr>
            <w:rFonts w:ascii="Helvetica" w:eastAsia="Times New Roman" w:hAnsi="Helvetica" w:cs="Times New Roman"/>
            <w:color w:val="3C4043"/>
            <w:spacing w:val="4"/>
            <w:sz w:val="21"/>
            <w:szCs w:val="21"/>
            <w:bdr w:val="single" w:sz="6" w:space="6" w:color="DADCE0" w:frame="1"/>
            <w:shd w:val="clear" w:color="auto" w:fill="FFFFFF"/>
            <w:lang w:eastAsia="es-CO"/>
          </w:rPr>
          <w:br/>
        </w:r>
      </w:hyperlink>
    </w:p>
    <w:sectPr w:rsidR="0096692A" w:rsidRPr="0096692A" w:rsidSect="000B08B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2540" w14:textId="77777777" w:rsidR="00084C3F" w:rsidRDefault="00084C3F" w:rsidP="00C66E02">
      <w:pPr>
        <w:spacing w:after="0" w:line="240" w:lineRule="auto"/>
      </w:pPr>
      <w:r>
        <w:separator/>
      </w:r>
    </w:p>
  </w:endnote>
  <w:endnote w:type="continuationSeparator" w:id="0">
    <w:p w14:paraId="03810E24" w14:textId="77777777" w:rsidR="00084C3F" w:rsidRDefault="00084C3F" w:rsidP="00C6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F7D5" w14:textId="77777777" w:rsidR="00084C3F" w:rsidRDefault="00084C3F" w:rsidP="00C66E02">
      <w:pPr>
        <w:spacing w:after="0" w:line="240" w:lineRule="auto"/>
      </w:pPr>
      <w:r>
        <w:separator/>
      </w:r>
    </w:p>
  </w:footnote>
  <w:footnote w:type="continuationSeparator" w:id="0">
    <w:p w14:paraId="36439C27" w14:textId="77777777" w:rsidR="00084C3F" w:rsidRDefault="00084C3F" w:rsidP="00C6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5644B"/>
    <w:multiLevelType w:val="hybridMultilevel"/>
    <w:tmpl w:val="AAFAC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BE4149"/>
    <w:multiLevelType w:val="hybridMultilevel"/>
    <w:tmpl w:val="C5F25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905C80"/>
    <w:multiLevelType w:val="hybridMultilevel"/>
    <w:tmpl w:val="AE488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4A3C8C"/>
    <w:multiLevelType w:val="hybridMultilevel"/>
    <w:tmpl w:val="EDF8C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CC25BC"/>
    <w:multiLevelType w:val="hybridMultilevel"/>
    <w:tmpl w:val="B1709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D82E19"/>
    <w:multiLevelType w:val="hybridMultilevel"/>
    <w:tmpl w:val="5D5AA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4839F5"/>
    <w:multiLevelType w:val="hybridMultilevel"/>
    <w:tmpl w:val="421ECF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B8"/>
    <w:rsid w:val="000066AF"/>
    <w:rsid w:val="00084C3F"/>
    <w:rsid w:val="000B08B8"/>
    <w:rsid w:val="001153DB"/>
    <w:rsid w:val="00176110"/>
    <w:rsid w:val="001D580B"/>
    <w:rsid w:val="001F37E3"/>
    <w:rsid w:val="002E1B62"/>
    <w:rsid w:val="003036EB"/>
    <w:rsid w:val="003A1796"/>
    <w:rsid w:val="003F4E16"/>
    <w:rsid w:val="005C179A"/>
    <w:rsid w:val="00664B14"/>
    <w:rsid w:val="0076190E"/>
    <w:rsid w:val="007E677F"/>
    <w:rsid w:val="00901696"/>
    <w:rsid w:val="00926BD0"/>
    <w:rsid w:val="0096692A"/>
    <w:rsid w:val="00A82A53"/>
    <w:rsid w:val="00AB1477"/>
    <w:rsid w:val="00AB3570"/>
    <w:rsid w:val="00B237BA"/>
    <w:rsid w:val="00BC37DB"/>
    <w:rsid w:val="00C31DB1"/>
    <w:rsid w:val="00C66E02"/>
    <w:rsid w:val="00CC59C8"/>
    <w:rsid w:val="00E241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BB28"/>
  <w15:chartTrackingRefBased/>
  <w15:docId w15:val="{43ADA715-C58C-4883-A2C1-C18D51B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7E3"/>
    <w:pPr>
      <w:ind w:left="720"/>
      <w:contextualSpacing/>
    </w:pPr>
  </w:style>
  <w:style w:type="paragraph" w:styleId="Encabezado">
    <w:name w:val="header"/>
    <w:basedOn w:val="Normal"/>
    <w:link w:val="EncabezadoCar"/>
    <w:uiPriority w:val="99"/>
    <w:unhideWhenUsed/>
    <w:rsid w:val="00C66E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E02"/>
  </w:style>
  <w:style w:type="paragraph" w:styleId="Piedepgina">
    <w:name w:val="footer"/>
    <w:basedOn w:val="Normal"/>
    <w:link w:val="PiedepginaCar"/>
    <w:uiPriority w:val="99"/>
    <w:unhideWhenUsed/>
    <w:rsid w:val="00C66E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E02"/>
  </w:style>
  <w:style w:type="character" w:styleId="Hipervnculo">
    <w:name w:val="Hyperlink"/>
    <w:basedOn w:val="Fuentedeprrafopredeter"/>
    <w:uiPriority w:val="99"/>
    <w:unhideWhenUsed/>
    <w:rsid w:val="001D580B"/>
    <w:rPr>
      <w:color w:val="0563C1" w:themeColor="hyperlink"/>
      <w:u w:val="single"/>
    </w:rPr>
  </w:style>
  <w:style w:type="character" w:styleId="Mencinsinresolver">
    <w:name w:val="Unresolved Mention"/>
    <w:basedOn w:val="Fuentedeprrafopredeter"/>
    <w:uiPriority w:val="99"/>
    <w:semiHidden/>
    <w:unhideWhenUsed/>
    <w:rsid w:val="001D5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263791">
      <w:bodyDiv w:val="1"/>
      <w:marLeft w:val="0"/>
      <w:marRight w:val="0"/>
      <w:marTop w:val="0"/>
      <w:marBottom w:val="0"/>
      <w:divBdr>
        <w:top w:val="none" w:sz="0" w:space="0" w:color="auto"/>
        <w:left w:val="none" w:sz="0" w:space="0" w:color="auto"/>
        <w:bottom w:val="none" w:sz="0" w:space="0" w:color="auto"/>
        <w:right w:val="none" w:sz="0" w:space="0" w:color="auto"/>
      </w:divBdr>
    </w:div>
    <w:div w:id="1451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count.google.com/?utm_source=OGB&amp;tab=mk&amp;authuser=1&amp;utm_medium=act" TargetMode="External"/><Relationship Id="rId5" Type="http://schemas.openxmlformats.org/officeDocument/2006/relationships/webSettings" Target="webSettings.xml"/><Relationship Id="rId10" Type="http://schemas.openxmlformats.org/officeDocument/2006/relationships/hyperlink" Target="mailto:catedraresponsabilidadsocial@utp.edu.c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C95F-BA72-46E9-AE5C-983991A2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615</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Stiven  Bueno Colmenares</dc:creator>
  <cp:keywords/>
  <dc:description/>
  <cp:lastModifiedBy>Melisa Suarez Henao</cp:lastModifiedBy>
  <cp:revision>4</cp:revision>
  <dcterms:created xsi:type="dcterms:W3CDTF">2020-10-15T02:57:00Z</dcterms:created>
  <dcterms:modified xsi:type="dcterms:W3CDTF">2020-10-15T15:25:00Z</dcterms:modified>
</cp:coreProperties>
</file>