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E6C" w:rsidRPr="00606C30" w:rsidRDefault="00CD4E6C" w:rsidP="00CF0642">
      <w:pPr>
        <w:pStyle w:val="Ttulo1"/>
        <w:tabs>
          <w:tab w:val="left" w:pos="4253"/>
        </w:tabs>
        <w:rPr>
          <w:rFonts w:ascii="Calibri" w:hAnsi="Calibri"/>
          <w:b w:val="0"/>
          <w:color w:val="FFFFFF"/>
          <w:sz w:val="20"/>
          <w:szCs w:val="20"/>
        </w:rPr>
      </w:pPr>
      <w:r w:rsidRPr="003109F1">
        <w:rPr>
          <w:rFonts w:ascii="Calibri" w:hAnsi="Calibri"/>
          <w:sz w:val="20"/>
          <w:szCs w:val="20"/>
          <w:lang w:val="es-MX"/>
        </w:rPr>
        <w:t xml:space="preserve">Asignatura: </w:t>
      </w:r>
      <w:r w:rsidR="00263E8B">
        <w:rPr>
          <w:rFonts w:ascii="Calibri" w:hAnsi="Calibri"/>
          <w:noProof/>
          <w:sz w:val="20"/>
          <w:szCs w:val="20"/>
          <w:lang w:val="es-MX"/>
        </w:rPr>
        <w:t>Informá</w:t>
      </w:r>
      <w:r w:rsidRPr="003109F1">
        <w:rPr>
          <w:rFonts w:ascii="Calibri" w:hAnsi="Calibri"/>
          <w:noProof/>
          <w:sz w:val="20"/>
          <w:szCs w:val="20"/>
          <w:lang w:val="es-MX"/>
        </w:rPr>
        <w:t>tica Educativa II</w:t>
      </w:r>
      <w:r w:rsidR="00CF0642">
        <w:rPr>
          <w:rFonts w:ascii="Calibri" w:hAnsi="Calibri"/>
          <w:noProof/>
          <w:sz w:val="20"/>
          <w:szCs w:val="20"/>
          <w:lang w:val="es-MX"/>
        </w:rPr>
        <w:tab/>
      </w:r>
      <w:r w:rsidRPr="003109F1">
        <w:rPr>
          <w:rFonts w:ascii="Calibri" w:hAnsi="Calibri"/>
          <w:sz w:val="20"/>
          <w:szCs w:val="20"/>
          <w:lang w:val="es-MX"/>
        </w:rPr>
        <w:t>Código:</w:t>
      </w:r>
      <w:r w:rsidR="00263E8B">
        <w:rPr>
          <w:rFonts w:ascii="Calibri" w:hAnsi="Calibri"/>
          <w:sz w:val="20"/>
          <w:szCs w:val="20"/>
          <w:lang w:val="es-MX"/>
        </w:rPr>
        <w:t xml:space="preserve"> </w:t>
      </w:r>
      <w:r w:rsidRPr="003109F1">
        <w:rPr>
          <w:rFonts w:ascii="Calibri" w:hAnsi="Calibri"/>
          <w:noProof/>
          <w:sz w:val="20"/>
          <w:szCs w:val="20"/>
          <w:lang w:val="es-MX"/>
        </w:rPr>
        <w:t>LC233</w:t>
      </w:r>
      <w:r w:rsidRPr="003109F1">
        <w:rPr>
          <w:rFonts w:ascii="Calibri" w:hAnsi="Calibri"/>
          <w:sz w:val="20"/>
          <w:szCs w:val="20"/>
          <w:lang w:val="es-MX"/>
        </w:rPr>
        <w:tab/>
      </w:r>
      <w:r w:rsidRPr="003109F1">
        <w:rPr>
          <w:rFonts w:ascii="Calibri" w:hAnsi="Calibri"/>
          <w:sz w:val="20"/>
          <w:szCs w:val="20"/>
          <w:lang w:val="es-MX"/>
        </w:rPr>
        <w:tab/>
      </w:r>
      <w:r w:rsidRPr="003109F1">
        <w:rPr>
          <w:rFonts w:ascii="Calibri" w:hAnsi="Calibri"/>
          <w:sz w:val="20"/>
          <w:szCs w:val="20"/>
          <w:lang w:val="es-MX"/>
        </w:rPr>
        <w:tab/>
      </w:r>
    </w:p>
    <w:p w:rsidR="006C7EAB" w:rsidRPr="003109F1" w:rsidRDefault="00CF0642" w:rsidP="00CF0642">
      <w:pPr>
        <w:tabs>
          <w:tab w:val="left" w:pos="2161"/>
          <w:tab w:val="left" w:pos="4253"/>
          <w:tab w:val="left" w:pos="4536"/>
          <w:tab w:val="left" w:pos="6483"/>
        </w:tabs>
        <w:rPr>
          <w:rFonts w:ascii="Calibri" w:hAnsi="Calibri"/>
          <w:b/>
          <w:sz w:val="20"/>
          <w:szCs w:val="20"/>
          <w:lang w:val="es-MX"/>
        </w:rPr>
      </w:pPr>
      <w:r>
        <w:rPr>
          <w:rFonts w:ascii="Calibri" w:hAnsi="Calibri"/>
          <w:b/>
          <w:sz w:val="20"/>
          <w:szCs w:val="20"/>
          <w:lang w:val="es-MX"/>
        </w:rPr>
        <w:t>Intensidad horaria s</w:t>
      </w:r>
      <w:r w:rsidR="00CD4E6C" w:rsidRPr="003109F1">
        <w:rPr>
          <w:rFonts w:ascii="Calibri" w:hAnsi="Calibri"/>
          <w:b/>
          <w:sz w:val="20"/>
          <w:szCs w:val="20"/>
          <w:lang w:val="es-MX"/>
        </w:rPr>
        <w:t xml:space="preserve">emanal: </w:t>
      </w:r>
      <w:r w:rsidR="00CD4E6C" w:rsidRPr="003109F1">
        <w:rPr>
          <w:rFonts w:ascii="Calibri" w:hAnsi="Calibri"/>
          <w:b/>
          <w:noProof/>
          <w:sz w:val="20"/>
          <w:szCs w:val="20"/>
          <w:lang w:val="es-MX"/>
        </w:rPr>
        <w:t>3</w:t>
      </w:r>
      <w:r>
        <w:rPr>
          <w:rFonts w:ascii="Calibri" w:hAnsi="Calibri"/>
          <w:b/>
          <w:sz w:val="20"/>
          <w:szCs w:val="20"/>
          <w:lang w:val="es-MX"/>
        </w:rPr>
        <w:tab/>
      </w:r>
      <w:r w:rsidR="00CD4E6C" w:rsidRPr="003109F1">
        <w:rPr>
          <w:rFonts w:ascii="Calibri" w:hAnsi="Calibri"/>
          <w:b/>
          <w:sz w:val="20"/>
          <w:szCs w:val="20"/>
          <w:lang w:val="es-MX"/>
        </w:rPr>
        <w:t xml:space="preserve">Teóricas: </w:t>
      </w:r>
      <w:r w:rsidR="00CD4E6C" w:rsidRPr="003109F1">
        <w:rPr>
          <w:rFonts w:ascii="Calibri" w:hAnsi="Calibri"/>
          <w:b/>
          <w:noProof/>
          <w:sz w:val="20"/>
          <w:szCs w:val="20"/>
          <w:lang w:val="es-MX"/>
        </w:rPr>
        <w:t>2</w:t>
      </w:r>
      <w:r w:rsidR="00CD4E6C" w:rsidRPr="003109F1">
        <w:rPr>
          <w:rFonts w:ascii="Calibri" w:hAnsi="Calibri"/>
          <w:b/>
          <w:sz w:val="20"/>
          <w:szCs w:val="20"/>
          <w:lang w:val="es-MX"/>
        </w:rPr>
        <w:t xml:space="preserve">  Prácticas</w:t>
      </w:r>
      <w:r w:rsidR="00263E8B">
        <w:rPr>
          <w:rFonts w:ascii="Calibri" w:hAnsi="Calibri"/>
          <w:b/>
          <w:sz w:val="20"/>
          <w:szCs w:val="20"/>
          <w:lang w:val="es-MX"/>
        </w:rPr>
        <w:t xml:space="preserve">: </w:t>
      </w:r>
      <w:r w:rsidR="00CD4E6C" w:rsidRPr="003109F1">
        <w:rPr>
          <w:rFonts w:ascii="Calibri" w:hAnsi="Calibri"/>
          <w:b/>
          <w:noProof/>
          <w:sz w:val="20"/>
          <w:szCs w:val="20"/>
          <w:lang w:val="es-MX"/>
        </w:rPr>
        <w:t>1</w:t>
      </w:r>
    </w:p>
    <w:p w:rsidR="00710936" w:rsidRDefault="00CD4E6C" w:rsidP="00CF0642">
      <w:pPr>
        <w:tabs>
          <w:tab w:val="left" w:pos="2161"/>
          <w:tab w:val="left" w:pos="4253"/>
          <w:tab w:val="left" w:pos="4536"/>
          <w:tab w:val="left" w:pos="6483"/>
        </w:tabs>
        <w:rPr>
          <w:rFonts w:ascii="Calibri" w:hAnsi="Calibri"/>
          <w:b/>
          <w:sz w:val="20"/>
          <w:szCs w:val="20"/>
          <w:lang w:val="es-MX"/>
        </w:rPr>
      </w:pPr>
      <w:r w:rsidRPr="003109F1">
        <w:rPr>
          <w:rFonts w:ascii="Calibri" w:hAnsi="Calibri"/>
          <w:b/>
          <w:sz w:val="20"/>
          <w:szCs w:val="20"/>
          <w:lang w:val="es-MX"/>
        </w:rPr>
        <w:t>Fecha de entrega  del programa</w:t>
      </w:r>
      <w:r w:rsidR="00CF0642">
        <w:rPr>
          <w:rFonts w:ascii="Calibri" w:hAnsi="Calibri"/>
          <w:b/>
          <w:sz w:val="20"/>
          <w:szCs w:val="20"/>
          <w:lang w:val="es-MX"/>
        </w:rPr>
        <w:t>:</w:t>
      </w:r>
      <w:r w:rsidR="00CF0642">
        <w:rPr>
          <w:rFonts w:ascii="Calibri" w:hAnsi="Calibri"/>
          <w:b/>
          <w:sz w:val="20"/>
          <w:szCs w:val="20"/>
          <w:lang w:val="es-MX"/>
        </w:rPr>
        <w:tab/>
      </w:r>
      <w:r w:rsidR="00034337">
        <w:rPr>
          <w:rFonts w:ascii="Calibri" w:hAnsi="Calibri"/>
          <w:b/>
          <w:sz w:val="20"/>
          <w:szCs w:val="20"/>
          <w:lang w:val="es-MX"/>
        </w:rPr>
        <w:fldChar w:fldCharType="begin"/>
      </w:r>
      <w:r w:rsidR="00710936">
        <w:rPr>
          <w:rFonts w:ascii="Calibri" w:hAnsi="Calibri"/>
          <w:b/>
          <w:sz w:val="20"/>
          <w:szCs w:val="20"/>
          <w:lang w:val="es-MX"/>
        </w:rPr>
        <w:instrText xml:space="preserve"> DATE  \@ "dd' de 'MMMM' de 'yyyy"  \* MERGEFORMAT </w:instrText>
      </w:r>
      <w:r w:rsidR="00034337">
        <w:rPr>
          <w:rFonts w:ascii="Calibri" w:hAnsi="Calibri"/>
          <w:b/>
          <w:sz w:val="20"/>
          <w:szCs w:val="20"/>
          <w:lang w:val="es-MX"/>
        </w:rPr>
        <w:fldChar w:fldCharType="separate"/>
      </w:r>
      <w:r w:rsidR="00CF0642">
        <w:rPr>
          <w:rFonts w:ascii="Calibri" w:hAnsi="Calibri"/>
          <w:b/>
          <w:noProof/>
          <w:sz w:val="20"/>
          <w:szCs w:val="20"/>
          <w:lang w:val="es-MX"/>
        </w:rPr>
        <w:t>04 de Septiembre de 2012</w:t>
      </w:r>
      <w:r w:rsidR="00034337">
        <w:rPr>
          <w:rFonts w:ascii="Calibri" w:hAnsi="Calibri"/>
          <w:b/>
          <w:sz w:val="20"/>
          <w:szCs w:val="20"/>
          <w:lang w:val="es-MX"/>
        </w:rPr>
        <w:fldChar w:fldCharType="end"/>
      </w:r>
    </w:p>
    <w:p w:rsidR="00CD4E6C" w:rsidRPr="003109F1" w:rsidRDefault="00CF0642" w:rsidP="00CF0642">
      <w:pPr>
        <w:tabs>
          <w:tab w:val="left" w:pos="4253"/>
          <w:tab w:val="left" w:pos="4536"/>
          <w:tab w:val="left" w:pos="6483"/>
        </w:tabs>
        <w:rPr>
          <w:rFonts w:ascii="Calibri" w:hAnsi="Calibri"/>
          <w:b/>
          <w:sz w:val="20"/>
          <w:szCs w:val="20"/>
          <w:lang w:val="es-MX"/>
        </w:rPr>
      </w:pPr>
      <w:r>
        <w:rPr>
          <w:rFonts w:ascii="Calibri" w:hAnsi="Calibri"/>
          <w:b/>
          <w:sz w:val="20"/>
          <w:szCs w:val="20"/>
          <w:lang w:val="es-MX"/>
        </w:rPr>
        <w:t>Profesor:</w:t>
      </w:r>
      <w:r>
        <w:rPr>
          <w:rFonts w:ascii="Calibri" w:hAnsi="Calibri"/>
          <w:b/>
          <w:sz w:val="20"/>
          <w:szCs w:val="20"/>
          <w:lang w:val="es-MX"/>
        </w:rPr>
        <w:tab/>
      </w:r>
      <w:r w:rsidR="00E766C9">
        <w:rPr>
          <w:rFonts w:ascii="Calibri" w:hAnsi="Calibri"/>
          <w:b/>
          <w:noProof/>
          <w:sz w:val="20"/>
          <w:szCs w:val="20"/>
          <w:lang w:val="es-MX"/>
        </w:rPr>
        <w:t>César Augusto Cabrera Espinosa</w:t>
      </w:r>
    </w:p>
    <w:p w:rsidR="00CD4E6C" w:rsidRPr="003109F1" w:rsidRDefault="00CD4E6C" w:rsidP="00C5147A">
      <w:pPr>
        <w:pStyle w:val="Textoindependiente"/>
        <w:jc w:val="both"/>
        <w:rPr>
          <w:rFonts w:ascii="Calibri" w:hAnsi="Calibri"/>
        </w:rPr>
      </w:pPr>
    </w:p>
    <w:p w:rsidR="00CD4E6C" w:rsidRPr="003109F1" w:rsidRDefault="00CD4E6C" w:rsidP="00C5147A">
      <w:pPr>
        <w:pStyle w:val="Textoindependiente"/>
        <w:numPr>
          <w:ilvl w:val="0"/>
          <w:numId w:val="1"/>
        </w:numPr>
        <w:jc w:val="both"/>
        <w:rPr>
          <w:rFonts w:ascii="Calibri" w:hAnsi="Calibri"/>
          <w:b/>
          <w:i w:val="0"/>
        </w:rPr>
      </w:pPr>
      <w:r w:rsidRPr="003109F1">
        <w:rPr>
          <w:rFonts w:ascii="Calibri" w:hAnsi="Calibri"/>
          <w:b/>
          <w:i w:val="0"/>
        </w:rPr>
        <w:t>OBJETIVO GENERAL</w:t>
      </w:r>
    </w:p>
    <w:p w:rsidR="00606C30" w:rsidRPr="003109F1" w:rsidRDefault="00F009DF" w:rsidP="00C5147A">
      <w:pPr>
        <w:pStyle w:val="Textoindependiente"/>
        <w:jc w:val="both"/>
        <w:rPr>
          <w:rFonts w:ascii="Calibri" w:hAnsi="Calibri"/>
        </w:rPr>
      </w:pPr>
      <w:r>
        <w:rPr>
          <w:rFonts w:ascii="Calibri" w:hAnsi="Calibri"/>
        </w:rPr>
        <w:t xml:space="preserve">Relacionar </w:t>
      </w:r>
      <w:r w:rsidR="00A329D3" w:rsidRPr="003109F1">
        <w:rPr>
          <w:rFonts w:ascii="Calibri" w:hAnsi="Calibri"/>
        </w:rPr>
        <w:t xml:space="preserve">las características tecnológicas de la informática </w:t>
      </w:r>
      <w:r>
        <w:rPr>
          <w:rFonts w:ascii="Calibri" w:hAnsi="Calibri"/>
        </w:rPr>
        <w:t xml:space="preserve">educativa </w:t>
      </w:r>
      <w:r w:rsidR="00606C30">
        <w:rPr>
          <w:rFonts w:ascii="Calibri" w:hAnsi="Calibri"/>
        </w:rPr>
        <w:t>como medio para la enseñanza. Los objetivos específicos están compuestos por los objetivos de cada parte del contenido, descritos en el aparte 2.</w:t>
      </w:r>
    </w:p>
    <w:p w:rsidR="00CD4E6C" w:rsidRPr="003109F1" w:rsidRDefault="00CD4E6C" w:rsidP="00C5147A">
      <w:pPr>
        <w:pStyle w:val="Textoindependiente"/>
        <w:jc w:val="both"/>
        <w:rPr>
          <w:rFonts w:ascii="Calibri" w:hAnsi="Calibri"/>
          <w:i w:val="0"/>
        </w:rPr>
      </w:pPr>
      <w:r w:rsidRPr="003109F1">
        <w:rPr>
          <w:rFonts w:ascii="Calibri" w:hAnsi="Calibri"/>
          <w:i w:val="0"/>
        </w:rPr>
        <w:tab/>
      </w:r>
      <w:r w:rsidRPr="003109F1">
        <w:rPr>
          <w:rFonts w:ascii="Calibri" w:hAnsi="Calibri"/>
          <w:i w:val="0"/>
        </w:rPr>
        <w:tab/>
      </w:r>
    </w:p>
    <w:p w:rsidR="00CD4E6C" w:rsidRPr="003109F1" w:rsidRDefault="00CD4E6C" w:rsidP="00C5147A">
      <w:pPr>
        <w:numPr>
          <w:ilvl w:val="0"/>
          <w:numId w:val="1"/>
        </w:numPr>
        <w:jc w:val="both"/>
        <w:rPr>
          <w:rFonts w:ascii="Calibri" w:hAnsi="Calibri"/>
          <w:b/>
          <w:sz w:val="20"/>
          <w:szCs w:val="20"/>
          <w:lang w:val="es-MX"/>
        </w:rPr>
      </w:pPr>
      <w:r w:rsidRPr="003109F1">
        <w:rPr>
          <w:rFonts w:ascii="Calibri" w:hAnsi="Calibri"/>
          <w:b/>
          <w:sz w:val="20"/>
          <w:szCs w:val="20"/>
          <w:lang w:val="es-MX"/>
        </w:rPr>
        <w:t>CONTENIDO</w:t>
      </w:r>
    </w:p>
    <w:p w:rsidR="004B7BAB" w:rsidRDefault="007A64BE" w:rsidP="004B7BAB">
      <w:pPr>
        <w:numPr>
          <w:ilvl w:val="0"/>
          <w:numId w:val="4"/>
        </w:numPr>
        <w:rPr>
          <w:rFonts w:ascii="Calibri" w:hAnsi="Calibri"/>
          <w:i/>
          <w:sz w:val="20"/>
          <w:szCs w:val="20"/>
          <w:lang w:val="es-MX"/>
        </w:rPr>
      </w:pPr>
      <w:r w:rsidRPr="003109F1">
        <w:rPr>
          <w:rFonts w:ascii="Calibri" w:hAnsi="Calibri"/>
          <w:i/>
          <w:sz w:val="20"/>
          <w:szCs w:val="20"/>
          <w:lang w:val="es-MX"/>
        </w:rPr>
        <w:t>Algoritmos</w:t>
      </w:r>
      <w:r w:rsidR="00B92600">
        <w:rPr>
          <w:rFonts w:ascii="Calibri" w:hAnsi="Calibri"/>
          <w:i/>
          <w:sz w:val="20"/>
          <w:szCs w:val="20"/>
          <w:lang w:val="es-MX"/>
        </w:rPr>
        <w:t xml:space="preserve"> fundamentales en la enseñanza</w:t>
      </w:r>
      <w:r w:rsidR="00AD51E0">
        <w:rPr>
          <w:rFonts w:ascii="Calibri" w:hAnsi="Calibri"/>
          <w:i/>
          <w:sz w:val="20"/>
          <w:szCs w:val="20"/>
          <w:lang w:val="es-MX"/>
        </w:rPr>
        <w:t xml:space="preserve"> (Semanas 2, 3, 4 y 5)</w:t>
      </w:r>
    </w:p>
    <w:p w:rsidR="00606C30" w:rsidRPr="00606C30" w:rsidRDefault="00606C30" w:rsidP="00606C30">
      <w:pPr>
        <w:pStyle w:val="Prrafodelista"/>
        <w:jc w:val="both"/>
        <w:rPr>
          <w:i/>
          <w:sz w:val="20"/>
          <w:szCs w:val="20"/>
          <w:lang w:val="es-MX"/>
        </w:rPr>
      </w:pPr>
      <w:r w:rsidRPr="00606C30">
        <w:rPr>
          <w:i/>
          <w:sz w:val="20"/>
          <w:szCs w:val="20"/>
          <w:lang w:val="es-MX"/>
        </w:rPr>
        <w:t>Objetivo</w:t>
      </w:r>
      <w:r>
        <w:rPr>
          <w:i/>
          <w:sz w:val="20"/>
          <w:szCs w:val="20"/>
          <w:lang w:val="es-MX"/>
        </w:rPr>
        <w:t xml:space="preserve">: </w:t>
      </w:r>
      <w:r w:rsidRPr="00606C30">
        <w:rPr>
          <w:i/>
          <w:sz w:val="20"/>
          <w:szCs w:val="20"/>
          <w:lang w:val="es-MX"/>
        </w:rPr>
        <w:t>Distinguir los elementos de la algoritmia que posibilitan la creación de recursos para simular las decisiones en el</w:t>
      </w:r>
      <w:r>
        <w:rPr>
          <w:i/>
          <w:sz w:val="20"/>
          <w:szCs w:val="20"/>
          <w:lang w:val="es-MX"/>
        </w:rPr>
        <w:t xml:space="preserve"> proceso de aprender</w:t>
      </w:r>
    </w:p>
    <w:p w:rsidR="004B7BAB" w:rsidRPr="003109F1" w:rsidRDefault="004B7BAB" w:rsidP="004B7BAB">
      <w:pPr>
        <w:numPr>
          <w:ilvl w:val="1"/>
          <w:numId w:val="4"/>
        </w:numPr>
        <w:rPr>
          <w:rFonts w:ascii="Calibri" w:hAnsi="Calibri"/>
          <w:i/>
          <w:sz w:val="20"/>
          <w:szCs w:val="20"/>
          <w:lang w:val="es-MX"/>
        </w:rPr>
      </w:pPr>
      <w:r w:rsidRPr="003109F1">
        <w:rPr>
          <w:rFonts w:ascii="Calibri" w:hAnsi="Calibri"/>
          <w:i/>
          <w:sz w:val="20"/>
          <w:szCs w:val="20"/>
          <w:lang w:val="es-MX"/>
        </w:rPr>
        <w:t>Variables</w:t>
      </w:r>
    </w:p>
    <w:p w:rsidR="004B7BAB" w:rsidRPr="003109F1" w:rsidRDefault="004B7BAB" w:rsidP="004B7BAB">
      <w:pPr>
        <w:numPr>
          <w:ilvl w:val="1"/>
          <w:numId w:val="4"/>
        </w:numPr>
        <w:rPr>
          <w:rFonts w:ascii="Calibri" w:hAnsi="Calibri"/>
          <w:i/>
          <w:sz w:val="20"/>
          <w:szCs w:val="20"/>
          <w:lang w:val="es-MX"/>
        </w:rPr>
      </w:pPr>
      <w:r w:rsidRPr="003109F1">
        <w:rPr>
          <w:rFonts w:ascii="Calibri" w:hAnsi="Calibri"/>
          <w:i/>
          <w:sz w:val="20"/>
          <w:szCs w:val="20"/>
          <w:lang w:val="es-MX"/>
        </w:rPr>
        <w:t>Entradas</w:t>
      </w:r>
      <w:r w:rsidR="00F009DF">
        <w:rPr>
          <w:rFonts w:ascii="Calibri" w:hAnsi="Calibri"/>
          <w:i/>
          <w:sz w:val="20"/>
          <w:szCs w:val="20"/>
          <w:lang w:val="es-MX"/>
        </w:rPr>
        <w:t xml:space="preserve"> en recursos educativos</w:t>
      </w:r>
    </w:p>
    <w:p w:rsidR="004B7BAB" w:rsidRPr="003109F1" w:rsidRDefault="004B7BAB" w:rsidP="004B7BAB">
      <w:pPr>
        <w:numPr>
          <w:ilvl w:val="1"/>
          <w:numId w:val="4"/>
        </w:numPr>
        <w:rPr>
          <w:rFonts w:ascii="Calibri" w:hAnsi="Calibri"/>
          <w:i/>
          <w:sz w:val="20"/>
          <w:szCs w:val="20"/>
          <w:lang w:val="es-MX"/>
        </w:rPr>
      </w:pPr>
      <w:r w:rsidRPr="003109F1">
        <w:rPr>
          <w:rFonts w:ascii="Calibri" w:hAnsi="Calibri"/>
          <w:i/>
          <w:sz w:val="20"/>
          <w:szCs w:val="20"/>
          <w:lang w:val="es-MX"/>
        </w:rPr>
        <w:t>Salidas</w:t>
      </w:r>
      <w:r w:rsidR="00F009DF">
        <w:rPr>
          <w:rFonts w:ascii="Calibri" w:hAnsi="Calibri"/>
          <w:i/>
          <w:sz w:val="20"/>
          <w:szCs w:val="20"/>
          <w:lang w:val="es-MX"/>
        </w:rPr>
        <w:t xml:space="preserve"> en recursos educativos</w:t>
      </w:r>
    </w:p>
    <w:p w:rsidR="004B7BAB" w:rsidRPr="003109F1" w:rsidRDefault="004B7BAB" w:rsidP="004B7BAB">
      <w:pPr>
        <w:numPr>
          <w:ilvl w:val="1"/>
          <w:numId w:val="4"/>
        </w:numPr>
        <w:rPr>
          <w:rFonts w:ascii="Calibri" w:hAnsi="Calibri"/>
          <w:i/>
          <w:sz w:val="20"/>
          <w:szCs w:val="20"/>
          <w:lang w:val="es-MX"/>
        </w:rPr>
      </w:pPr>
      <w:r w:rsidRPr="003109F1">
        <w:rPr>
          <w:rFonts w:ascii="Calibri" w:hAnsi="Calibri"/>
          <w:i/>
          <w:sz w:val="20"/>
          <w:szCs w:val="20"/>
          <w:lang w:val="es-MX"/>
        </w:rPr>
        <w:t>Procesos</w:t>
      </w:r>
    </w:p>
    <w:p w:rsidR="004B7BAB" w:rsidRPr="003109F1" w:rsidRDefault="004B7BAB" w:rsidP="004B7BAB">
      <w:pPr>
        <w:numPr>
          <w:ilvl w:val="1"/>
          <w:numId w:val="4"/>
        </w:numPr>
        <w:rPr>
          <w:rFonts w:ascii="Calibri" w:hAnsi="Calibri"/>
          <w:i/>
          <w:sz w:val="20"/>
          <w:szCs w:val="20"/>
          <w:lang w:val="es-MX"/>
        </w:rPr>
      </w:pPr>
      <w:r w:rsidRPr="003109F1">
        <w:rPr>
          <w:rFonts w:ascii="Calibri" w:hAnsi="Calibri"/>
          <w:i/>
          <w:sz w:val="20"/>
          <w:szCs w:val="20"/>
          <w:lang w:val="es-MX"/>
        </w:rPr>
        <w:t>Decisiones</w:t>
      </w:r>
      <w:r w:rsidR="00F009DF">
        <w:rPr>
          <w:rFonts w:ascii="Calibri" w:hAnsi="Calibri"/>
          <w:i/>
          <w:sz w:val="20"/>
          <w:szCs w:val="20"/>
          <w:lang w:val="es-MX"/>
        </w:rPr>
        <w:t xml:space="preserve"> para la construcción de recursos educativos</w:t>
      </w:r>
    </w:p>
    <w:p w:rsidR="00690A45" w:rsidRPr="003109F1" w:rsidRDefault="00690A45" w:rsidP="00690A45">
      <w:pPr>
        <w:rPr>
          <w:rFonts w:ascii="Calibri" w:hAnsi="Calibri"/>
          <w:i/>
          <w:sz w:val="20"/>
          <w:szCs w:val="20"/>
          <w:lang w:val="es-MX"/>
        </w:rPr>
      </w:pPr>
      <w:r w:rsidRPr="003109F1">
        <w:rPr>
          <w:rFonts w:ascii="Calibri" w:hAnsi="Calibri"/>
          <w:i/>
          <w:sz w:val="20"/>
          <w:szCs w:val="20"/>
          <w:lang w:val="es-MX"/>
        </w:rPr>
        <w:t>Bibliografía</w:t>
      </w:r>
    </w:p>
    <w:p w:rsidR="00690A45" w:rsidRPr="003109F1" w:rsidRDefault="00690A45" w:rsidP="00690A45">
      <w:pPr>
        <w:rPr>
          <w:rFonts w:ascii="Calibri" w:hAnsi="Calibri"/>
          <w:i/>
          <w:sz w:val="20"/>
          <w:szCs w:val="20"/>
          <w:lang w:val="es-MX"/>
        </w:rPr>
      </w:pPr>
      <w:proofErr w:type="spellStart"/>
      <w:r w:rsidRPr="003109F1">
        <w:rPr>
          <w:rFonts w:ascii="Calibri" w:hAnsi="Calibri"/>
          <w:i/>
          <w:sz w:val="20"/>
          <w:szCs w:val="20"/>
          <w:lang w:val="es-MX"/>
        </w:rPr>
        <w:t>Cairó</w:t>
      </w:r>
      <w:proofErr w:type="spellEnd"/>
      <w:r w:rsidRPr="003109F1">
        <w:rPr>
          <w:rFonts w:ascii="Calibri" w:hAnsi="Calibri"/>
          <w:i/>
          <w:sz w:val="20"/>
          <w:szCs w:val="20"/>
          <w:lang w:val="es-MX"/>
        </w:rPr>
        <w:t xml:space="preserve">, Osvaldo. Metodología de la programación. Editorial </w:t>
      </w:r>
      <w:proofErr w:type="spellStart"/>
      <w:r w:rsidRPr="003109F1">
        <w:rPr>
          <w:rFonts w:ascii="Calibri" w:hAnsi="Calibri"/>
          <w:i/>
          <w:sz w:val="20"/>
          <w:szCs w:val="20"/>
          <w:lang w:val="es-MX"/>
        </w:rPr>
        <w:t>Ramma</w:t>
      </w:r>
      <w:proofErr w:type="spellEnd"/>
      <w:r w:rsidRPr="003109F1">
        <w:rPr>
          <w:rFonts w:ascii="Calibri" w:hAnsi="Calibri"/>
          <w:i/>
          <w:sz w:val="20"/>
          <w:szCs w:val="20"/>
          <w:lang w:val="es-MX"/>
        </w:rPr>
        <w:t>. México 1998</w:t>
      </w:r>
    </w:p>
    <w:p w:rsidR="00690A45" w:rsidRPr="003109F1" w:rsidRDefault="00690A45" w:rsidP="00690A45">
      <w:pPr>
        <w:rPr>
          <w:rFonts w:ascii="Calibri" w:hAnsi="Calibri"/>
          <w:i/>
          <w:sz w:val="20"/>
          <w:szCs w:val="20"/>
          <w:lang w:val="es-MX"/>
        </w:rPr>
      </w:pPr>
    </w:p>
    <w:p w:rsidR="007A64BE" w:rsidRPr="003109F1" w:rsidRDefault="00AA54FB" w:rsidP="007A64BE">
      <w:pPr>
        <w:numPr>
          <w:ilvl w:val="0"/>
          <w:numId w:val="4"/>
        </w:numPr>
        <w:rPr>
          <w:rFonts w:ascii="Calibri" w:hAnsi="Calibri"/>
          <w:i/>
          <w:sz w:val="20"/>
          <w:szCs w:val="20"/>
          <w:lang w:val="es-MX"/>
        </w:rPr>
      </w:pPr>
      <w:r>
        <w:rPr>
          <w:rFonts w:ascii="Calibri" w:hAnsi="Calibri"/>
          <w:i/>
          <w:sz w:val="20"/>
          <w:szCs w:val="20"/>
          <w:lang w:val="es-MX"/>
        </w:rPr>
        <w:t>La hoja de cálculo</w:t>
      </w:r>
      <w:r w:rsidR="00B92600">
        <w:rPr>
          <w:rFonts w:ascii="Calibri" w:hAnsi="Calibri"/>
          <w:i/>
          <w:sz w:val="20"/>
          <w:szCs w:val="20"/>
          <w:lang w:val="es-MX"/>
        </w:rPr>
        <w:t xml:space="preserve"> aplicada a la construcción de objetos de enseñanza y de aprendizaje</w:t>
      </w:r>
      <w:r w:rsidR="00AD51E0">
        <w:rPr>
          <w:rFonts w:ascii="Calibri" w:hAnsi="Calibri"/>
          <w:i/>
          <w:sz w:val="20"/>
          <w:szCs w:val="20"/>
          <w:lang w:val="es-MX"/>
        </w:rPr>
        <w:t xml:space="preserve"> (semanas 6, 7, 8, 9, 10 y 11)</w:t>
      </w:r>
    </w:p>
    <w:p w:rsidR="00CF3DCA" w:rsidRPr="003109F1" w:rsidRDefault="00CF3DCA" w:rsidP="00606C30">
      <w:pPr>
        <w:ind w:left="360"/>
        <w:rPr>
          <w:rFonts w:ascii="Calibri" w:hAnsi="Calibri"/>
          <w:i/>
          <w:sz w:val="20"/>
          <w:szCs w:val="20"/>
          <w:lang w:val="es-MX"/>
        </w:rPr>
      </w:pPr>
      <w:r w:rsidRPr="003109F1">
        <w:rPr>
          <w:rFonts w:ascii="Calibri" w:hAnsi="Calibri"/>
          <w:i/>
          <w:sz w:val="20"/>
          <w:szCs w:val="20"/>
          <w:lang w:val="es-MX"/>
        </w:rPr>
        <w:t>Objetivo</w:t>
      </w:r>
      <w:r w:rsidR="00606C30">
        <w:rPr>
          <w:rFonts w:ascii="Calibri" w:hAnsi="Calibri"/>
          <w:i/>
          <w:sz w:val="20"/>
          <w:szCs w:val="20"/>
          <w:lang w:val="es-MX"/>
        </w:rPr>
        <w:t xml:space="preserve">: </w:t>
      </w:r>
      <w:r w:rsidR="008036F2" w:rsidRPr="003109F1">
        <w:rPr>
          <w:rFonts w:ascii="Calibri" w:hAnsi="Calibri"/>
          <w:i/>
          <w:sz w:val="20"/>
          <w:szCs w:val="20"/>
          <w:lang w:val="es-MX"/>
        </w:rPr>
        <w:t>Crear objetos virtuales de asistencia a la enseñanza</w:t>
      </w:r>
      <w:r w:rsidR="007C5423" w:rsidRPr="003109F1">
        <w:rPr>
          <w:rFonts w:ascii="Calibri" w:hAnsi="Calibri"/>
          <w:i/>
          <w:sz w:val="20"/>
          <w:szCs w:val="20"/>
          <w:lang w:val="es-MX"/>
        </w:rPr>
        <w:t xml:space="preserve"> con la hoja de cálculo.</w:t>
      </w:r>
    </w:p>
    <w:p w:rsidR="004B7BAB" w:rsidRPr="003109F1" w:rsidRDefault="004B7BAB" w:rsidP="004B7BAB">
      <w:pPr>
        <w:numPr>
          <w:ilvl w:val="1"/>
          <w:numId w:val="4"/>
        </w:numPr>
        <w:rPr>
          <w:rFonts w:ascii="Calibri" w:hAnsi="Calibri"/>
          <w:i/>
          <w:sz w:val="20"/>
          <w:szCs w:val="20"/>
          <w:lang w:val="es-MX"/>
        </w:rPr>
      </w:pPr>
      <w:r w:rsidRPr="003109F1">
        <w:rPr>
          <w:rFonts w:ascii="Calibri" w:hAnsi="Calibri"/>
          <w:i/>
          <w:sz w:val="20"/>
          <w:szCs w:val="20"/>
          <w:lang w:val="es-MX"/>
        </w:rPr>
        <w:t>Entorno</w:t>
      </w:r>
    </w:p>
    <w:p w:rsidR="004B7BAB" w:rsidRPr="003109F1" w:rsidRDefault="004B7BAB" w:rsidP="004B7BAB">
      <w:pPr>
        <w:numPr>
          <w:ilvl w:val="1"/>
          <w:numId w:val="4"/>
        </w:numPr>
        <w:rPr>
          <w:rFonts w:ascii="Calibri" w:hAnsi="Calibri"/>
          <w:i/>
          <w:sz w:val="20"/>
          <w:szCs w:val="20"/>
          <w:lang w:val="es-MX"/>
        </w:rPr>
      </w:pPr>
      <w:r w:rsidRPr="003109F1">
        <w:rPr>
          <w:rFonts w:ascii="Calibri" w:hAnsi="Calibri"/>
          <w:i/>
          <w:sz w:val="20"/>
          <w:szCs w:val="20"/>
          <w:lang w:val="es-MX"/>
        </w:rPr>
        <w:t>Edición</w:t>
      </w:r>
    </w:p>
    <w:p w:rsidR="004B7BAB" w:rsidRPr="003109F1" w:rsidRDefault="004B7BAB" w:rsidP="004B7BAB">
      <w:pPr>
        <w:numPr>
          <w:ilvl w:val="1"/>
          <w:numId w:val="4"/>
        </w:numPr>
        <w:rPr>
          <w:rFonts w:ascii="Calibri" w:hAnsi="Calibri"/>
          <w:i/>
          <w:sz w:val="20"/>
          <w:szCs w:val="20"/>
          <w:lang w:val="es-MX"/>
        </w:rPr>
      </w:pPr>
      <w:r w:rsidRPr="003109F1">
        <w:rPr>
          <w:rFonts w:ascii="Calibri" w:hAnsi="Calibri"/>
          <w:i/>
          <w:sz w:val="20"/>
          <w:szCs w:val="20"/>
          <w:lang w:val="es-MX"/>
        </w:rPr>
        <w:t>Funciones de texto</w:t>
      </w:r>
      <w:r w:rsidR="00AA54FB">
        <w:rPr>
          <w:rFonts w:ascii="Calibri" w:hAnsi="Calibri"/>
          <w:i/>
          <w:sz w:val="20"/>
          <w:szCs w:val="20"/>
          <w:lang w:val="es-MX"/>
        </w:rPr>
        <w:t xml:space="preserve"> aplicadas a  la comunicación con el estudiante</w:t>
      </w:r>
    </w:p>
    <w:p w:rsidR="004B7BAB" w:rsidRPr="003109F1" w:rsidRDefault="004B7BAB" w:rsidP="004B7BAB">
      <w:pPr>
        <w:numPr>
          <w:ilvl w:val="1"/>
          <w:numId w:val="4"/>
        </w:numPr>
        <w:rPr>
          <w:rFonts w:ascii="Calibri" w:hAnsi="Calibri"/>
          <w:i/>
          <w:sz w:val="20"/>
          <w:szCs w:val="20"/>
          <w:lang w:val="es-MX"/>
        </w:rPr>
      </w:pPr>
      <w:r w:rsidRPr="003109F1">
        <w:rPr>
          <w:rFonts w:ascii="Calibri" w:hAnsi="Calibri"/>
          <w:i/>
          <w:sz w:val="20"/>
          <w:szCs w:val="20"/>
          <w:lang w:val="es-MX"/>
        </w:rPr>
        <w:t>Funciones lógicas</w:t>
      </w:r>
      <w:r w:rsidR="00AA54FB">
        <w:rPr>
          <w:rFonts w:ascii="Calibri" w:hAnsi="Calibri"/>
          <w:i/>
          <w:sz w:val="20"/>
          <w:szCs w:val="20"/>
          <w:lang w:val="es-MX"/>
        </w:rPr>
        <w:t xml:space="preserve"> aplicadas a la toma de decisiones en el proceso de la enseñanza</w:t>
      </w:r>
    </w:p>
    <w:p w:rsidR="004B7BAB" w:rsidRPr="003109F1" w:rsidRDefault="004B7BAB" w:rsidP="004B7BAB">
      <w:pPr>
        <w:numPr>
          <w:ilvl w:val="1"/>
          <w:numId w:val="4"/>
        </w:numPr>
        <w:rPr>
          <w:rFonts w:ascii="Calibri" w:hAnsi="Calibri"/>
          <w:i/>
          <w:sz w:val="20"/>
          <w:szCs w:val="20"/>
          <w:lang w:val="es-MX"/>
        </w:rPr>
      </w:pPr>
      <w:r w:rsidRPr="003109F1">
        <w:rPr>
          <w:rFonts w:ascii="Calibri" w:hAnsi="Calibri"/>
          <w:i/>
          <w:sz w:val="20"/>
          <w:szCs w:val="20"/>
          <w:lang w:val="es-MX"/>
        </w:rPr>
        <w:t>Funciones estadísticas</w:t>
      </w:r>
      <w:r w:rsidR="00AA54FB">
        <w:rPr>
          <w:rFonts w:ascii="Calibri" w:hAnsi="Calibri"/>
          <w:i/>
          <w:sz w:val="20"/>
          <w:szCs w:val="20"/>
          <w:lang w:val="es-MX"/>
        </w:rPr>
        <w:t xml:space="preserve"> aplicadas a la información pertinente de la curva de aprendizaje</w:t>
      </w:r>
    </w:p>
    <w:p w:rsidR="004B7BAB" w:rsidRPr="003109F1" w:rsidRDefault="004B7BAB" w:rsidP="004B7BAB">
      <w:pPr>
        <w:numPr>
          <w:ilvl w:val="1"/>
          <w:numId w:val="4"/>
        </w:numPr>
        <w:rPr>
          <w:rFonts w:ascii="Calibri" w:hAnsi="Calibri"/>
          <w:i/>
          <w:sz w:val="20"/>
          <w:szCs w:val="20"/>
          <w:lang w:val="es-MX"/>
        </w:rPr>
      </w:pPr>
      <w:r w:rsidRPr="003109F1">
        <w:rPr>
          <w:rFonts w:ascii="Calibri" w:hAnsi="Calibri"/>
          <w:i/>
          <w:sz w:val="20"/>
          <w:szCs w:val="20"/>
          <w:lang w:val="es-MX"/>
        </w:rPr>
        <w:t>Funciones matemáticas</w:t>
      </w:r>
    </w:p>
    <w:p w:rsidR="00827C38" w:rsidRPr="003109F1" w:rsidRDefault="00827C38" w:rsidP="00827C38">
      <w:pPr>
        <w:rPr>
          <w:rFonts w:ascii="Calibri" w:hAnsi="Calibri"/>
          <w:i/>
          <w:sz w:val="20"/>
          <w:szCs w:val="20"/>
          <w:lang w:val="es-MX"/>
        </w:rPr>
      </w:pPr>
      <w:r w:rsidRPr="003109F1">
        <w:rPr>
          <w:rFonts w:ascii="Calibri" w:hAnsi="Calibri"/>
          <w:i/>
          <w:sz w:val="20"/>
          <w:szCs w:val="20"/>
          <w:lang w:val="es-MX"/>
        </w:rPr>
        <w:t>Bibliografía</w:t>
      </w:r>
    </w:p>
    <w:p w:rsidR="00827C38" w:rsidRPr="003109F1" w:rsidRDefault="00827C38" w:rsidP="00827C38">
      <w:pPr>
        <w:rPr>
          <w:rFonts w:ascii="Calibri" w:hAnsi="Calibri"/>
          <w:i/>
          <w:sz w:val="20"/>
          <w:szCs w:val="20"/>
          <w:lang w:val="es-MX"/>
        </w:rPr>
      </w:pPr>
      <w:proofErr w:type="spellStart"/>
      <w:r w:rsidRPr="003109F1">
        <w:rPr>
          <w:rFonts w:ascii="Calibri" w:hAnsi="Calibri"/>
          <w:i/>
          <w:sz w:val="20"/>
          <w:szCs w:val="20"/>
          <w:lang w:val="es-MX"/>
        </w:rPr>
        <w:t>Norton</w:t>
      </w:r>
      <w:proofErr w:type="spellEnd"/>
      <w:r w:rsidRPr="003109F1">
        <w:rPr>
          <w:rFonts w:ascii="Calibri" w:hAnsi="Calibri"/>
          <w:i/>
          <w:sz w:val="20"/>
          <w:szCs w:val="20"/>
          <w:lang w:val="es-MX"/>
        </w:rPr>
        <w:t xml:space="preserve">, </w:t>
      </w:r>
      <w:r w:rsidR="00056C74" w:rsidRPr="003109F1">
        <w:rPr>
          <w:rFonts w:ascii="Calibri" w:hAnsi="Calibri"/>
          <w:i/>
          <w:sz w:val="20"/>
          <w:szCs w:val="20"/>
          <w:lang w:val="es-MX"/>
        </w:rPr>
        <w:t>P</w:t>
      </w:r>
      <w:r w:rsidRPr="003109F1">
        <w:rPr>
          <w:rFonts w:ascii="Calibri" w:hAnsi="Calibri"/>
          <w:i/>
          <w:sz w:val="20"/>
          <w:szCs w:val="20"/>
          <w:lang w:val="es-MX"/>
        </w:rPr>
        <w:t xml:space="preserve">eter. Introducción a </w:t>
      </w:r>
      <w:smartTag w:uri="urn:schemas-microsoft-com:office:smarttags" w:element="PersonName">
        <w:smartTagPr>
          <w:attr w:name="ProductID" w:val="la Computación. Editorial"/>
        </w:smartTagPr>
        <w:smartTag w:uri="urn:schemas-microsoft-com:office:smarttags" w:element="PersonName">
          <w:smartTagPr>
            <w:attr w:name="ProductID" w:val="la Computación."/>
          </w:smartTagPr>
          <w:r w:rsidRPr="003109F1">
            <w:rPr>
              <w:rFonts w:ascii="Calibri" w:hAnsi="Calibri"/>
              <w:i/>
              <w:sz w:val="20"/>
              <w:szCs w:val="20"/>
              <w:lang w:val="es-MX"/>
            </w:rPr>
            <w:t>la Computación.</w:t>
          </w:r>
        </w:smartTag>
        <w:r w:rsidRPr="003109F1">
          <w:rPr>
            <w:rFonts w:ascii="Calibri" w:hAnsi="Calibri"/>
            <w:i/>
            <w:sz w:val="20"/>
            <w:szCs w:val="20"/>
            <w:lang w:val="es-MX"/>
          </w:rPr>
          <w:t xml:space="preserve"> Editorial</w:t>
        </w:r>
      </w:smartTag>
      <w:r w:rsidRPr="003109F1">
        <w:rPr>
          <w:rFonts w:ascii="Calibri" w:hAnsi="Calibri"/>
          <w:i/>
          <w:sz w:val="20"/>
          <w:szCs w:val="20"/>
          <w:lang w:val="es-MX"/>
        </w:rPr>
        <w:t xml:space="preserve"> Mac </w:t>
      </w:r>
      <w:proofErr w:type="spellStart"/>
      <w:r w:rsidRPr="003109F1">
        <w:rPr>
          <w:rFonts w:ascii="Calibri" w:hAnsi="Calibri"/>
          <w:i/>
          <w:sz w:val="20"/>
          <w:szCs w:val="20"/>
          <w:lang w:val="es-MX"/>
        </w:rPr>
        <w:t>Graw</w:t>
      </w:r>
      <w:proofErr w:type="spellEnd"/>
      <w:r w:rsidRPr="003109F1">
        <w:rPr>
          <w:rFonts w:ascii="Calibri" w:hAnsi="Calibri"/>
          <w:i/>
          <w:sz w:val="20"/>
          <w:szCs w:val="20"/>
          <w:lang w:val="es-MX"/>
        </w:rPr>
        <w:t xml:space="preserve"> Hill. México 1999</w:t>
      </w:r>
    </w:p>
    <w:p w:rsidR="00827C38" w:rsidRPr="003109F1" w:rsidRDefault="00827C38" w:rsidP="00827C38">
      <w:pPr>
        <w:rPr>
          <w:rFonts w:ascii="Calibri" w:hAnsi="Calibri"/>
          <w:i/>
          <w:sz w:val="20"/>
          <w:szCs w:val="20"/>
          <w:lang w:val="es-MX"/>
        </w:rPr>
      </w:pPr>
    </w:p>
    <w:p w:rsidR="00606C30" w:rsidRDefault="007A64BE" w:rsidP="00A86E26">
      <w:pPr>
        <w:numPr>
          <w:ilvl w:val="0"/>
          <w:numId w:val="4"/>
        </w:numPr>
        <w:rPr>
          <w:rFonts w:ascii="Calibri" w:hAnsi="Calibri"/>
          <w:i/>
          <w:sz w:val="20"/>
          <w:szCs w:val="20"/>
          <w:lang w:val="es-MX"/>
        </w:rPr>
      </w:pPr>
      <w:r w:rsidRPr="003109F1">
        <w:rPr>
          <w:rFonts w:ascii="Calibri" w:hAnsi="Calibri"/>
          <w:i/>
          <w:sz w:val="20"/>
          <w:szCs w:val="20"/>
          <w:lang w:val="es-MX"/>
        </w:rPr>
        <w:t xml:space="preserve">HTML, páginas Web con contenido </w:t>
      </w:r>
      <w:r w:rsidR="00B92600">
        <w:rPr>
          <w:rFonts w:ascii="Calibri" w:hAnsi="Calibri"/>
          <w:i/>
          <w:sz w:val="20"/>
          <w:szCs w:val="20"/>
          <w:lang w:val="es-MX"/>
        </w:rPr>
        <w:t>educativo</w:t>
      </w:r>
      <w:r w:rsidR="00AD51E0">
        <w:rPr>
          <w:rFonts w:ascii="Calibri" w:hAnsi="Calibri"/>
          <w:i/>
          <w:sz w:val="20"/>
          <w:szCs w:val="20"/>
          <w:lang w:val="es-MX"/>
        </w:rPr>
        <w:t xml:space="preserve"> (semanas 12, 13, 14, 15 y 16)</w:t>
      </w:r>
    </w:p>
    <w:p w:rsidR="00A86E26" w:rsidRPr="003109F1" w:rsidRDefault="00A86E26" w:rsidP="00606C30">
      <w:pPr>
        <w:ind w:left="720"/>
        <w:rPr>
          <w:rFonts w:ascii="Calibri" w:hAnsi="Calibri"/>
          <w:i/>
          <w:sz w:val="20"/>
          <w:szCs w:val="20"/>
          <w:lang w:val="es-MX"/>
        </w:rPr>
      </w:pPr>
      <w:r w:rsidRPr="00606C30">
        <w:rPr>
          <w:rFonts w:ascii="Calibri" w:hAnsi="Calibri"/>
          <w:i/>
          <w:sz w:val="20"/>
          <w:szCs w:val="20"/>
          <w:lang w:val="es-MX"/>
        </w:rPr>
        <w:t>Objetivo</w:t>
      </w:r>
      <w:r w:rsidR="00606C30">
        <w:rPr>
          <w:rFonts w:ascii="Calibri" w:hAnsi="Calibri"/>
          <w:i/>
          <w:sz w:val="20"/>
          <w:szCs w:val="20"/>
          <w:lang w:val="es-MX"/>
        </w:rPr>
        <w:t xml:space="preserve">: </w:t>
      </w:r>
      <w:r w:rsidRPr="003109F1">
        <w:rPr>
          <w:rFonts w:ascii="Calibri" w:hAnsi="Calibri"/>
          <w:i/>
          <w:sz w:val="20"/>
          <w:szCs w:val="20"/>
          <w:lang w:val="es-MX"/>
        </w:rPr>
        <w:t>Crear páginas Web que brinde al docente un espacio de apoyo en sus clases desde el contenido hasta la evaluación.</w:t>
      </w:r>
    </w:p>
    <w:p w:rsidR="004B7BAB" w:rsidRPr="003109F1" w:rsidRDefault="004B7BAB" w:rsidP="004B7BAB">
      <w:pPr>
        <w:numPr>
          <w:ilvl w:val="0"/>
          <w:numId w:val="8"/>
        </w:numPr>
        <w:rPr>
          <w:rFonts w:ascii="Calibri" w:hAnsi="Calibri"/>
          <w:i/>
          <w:sz w:val="20"/>
          <w:szCs w:val="20"/>
          <w:lang w:val="es-MX"/>
        </w:rPr>
      </w:pPr>
      <w:r w:rsidRPr="003109F1">
        <w:rPr>
          <w:rFonts w:ascii="Calibri" w:hAnsi="Calibri"/>
          <w:i/>
          <w:sz w:val="20"/>
          <w:szCs w:val="20"/>
          <w:lang w:val="es-MX"/>
        </w:rPr>
        <w:t xml:space="preserve">Qué es HTML </w:t>
      </w:r>
    </w:p>
    <w:p w:rsidR="004B7BAB" w:rsidRPr="003109F1" w:rsidRDefault="004B7BAB" w:rsidP="004B7BAB">
      <w:pPr>
        <w:numPr>
          <w:ilvl w:val="0"/>
          <w:numId w:val="8"/>
        </w:numPr>
        <w:rPr>
          <w:rFonts w:ascii="Calibri" w:hAnsi="Calibri"/>
          <w:i/>
          <w:sz w:val="20"/>
          <w:szCs w:val="20"/>
          <w:lang w:val="es-MX"/>
        </w:rPr>
      </w:pPr>
      <w:r w:rsidRPr="003109F1">
        <w:rPr>
          <w:rFonts w:ascii="Calibri" w:hAnsi="Calibri"/>
          <w:i/>
          <w:sz w:val="20"/>
          <w:szCs w:val="20"/>
          <w:lang w:val="es-MX"/>
        </w:rPr>
        <w:t xml:space="preserve">Estructura básica de un documento HTML </w:t>
      </w:r>
    </w:p>
    <w:p w:rsidR="004B7BAB" w:rsidRPr="003109F1" w:rsidRDefault="004B7BAB" w:rsidP="004B7BAB">
      <w:pPr>
        <w:numPr>
          <w:ilvl w:val="0"/>
          <w:numId w:val="8"/>
        </w:numPr>
        <w:rPr>
          <w:rFonts w:ascii="Calibri" w:hAnsi="Calibri"/>
          <w:i/>
          <w:sz w:val="20"/>
          <w:szCs w:val="20"/>
          <w:lang w:val="es-MX"/>
        </w:rPr>
      </w:pPr>
      <w:r w:rsidRPr="003109F1">
        <w:rPr>
          <w:rFonts w:ascii="Calibri" w:hAnsi="Calibri"/>
          <w:i/>
          <w:sz w:val="20"/>
          <w:szCs w:val="20"/>
          <w:lang w:val="es-MX"/>
        </w:rPr>
        <w:t>Efectos del texto</w:t>
      </w:r>
      <w:r w:rsidR="00D0552F">
        <w:rPr>
          <w:rFonts w:ascii="Calibri" w:hAnsi="Calibri"/>
          <w:i/>
          <w:sz w:val="20"/>
          <w:szCs w:val="20"/>
          <w:lang w:val="es-MX"/>
        </w:rPr>
        <w:t xml:space="preserve"> en la construcción de sitios educativos.</w:t>
      </w:r>
      <w:r w:rsidRPr="003109F1">
        <w:rPr>
          <w:rFonts w:ascii="Calibri" w:hAnsi="Calibri"/>
          <w:i/>
          <w:sz w:val="20"/>
          <w:szCs w:val="20"/>
          <w:lang w:val="es-MX"/>
        </w:rPr>
        <w:t xml:space="preserve"> </w:t>
      </w:r>
    </w:p>
    <w:p w:rsidR="004B7BAB" w:rsidRPr="003109F1" w:rsidRDefault="004B7BAB" w:rsidP="004B7BAB">
      <w:pPr>
        <w:numPr>
          <w:ilvl w:val="0"/>
          <w:numId w:val="8"/>
        </w:numPr>
        <w:rPr>
          <w:rFonts w:ascii="Calibri" w:hAnsi="Calibri"/>
          <w:i/>
          <w:sz w:val="20"/>
          <w:szCs w:val="20"/>
          <w:lang w:val="es-MX"/>
        </w:rPr>
      </w:pPr>
      <w:r w:rsidRPr="003109F1">
        <w:rPr>
          <w:rFonts w:ascii="Calibri" w:hAnsi="Calibri"/>
          <w:i/>
          <w:sz w:val="20"/>
          <w:szCs w:val="20"/>
          <w:lang w:val="es-MX"/>
        </w:rPr>
        <w:t xml:space="preserve">Estilos y efectos básicos </w:t>
      </w:r>
    </w:p>
    <w:p w:rsidR="004B7BAB" w:rsidRPr="003109F1" w:rsidRDefault="004B7BAB" w:rsidP="004B7BAB">
      <w:pPr>
        <w:numPr>
          <w:ilvl w:val="0"/>
          <w:numId w:val="8"/>
        </w:numPr>
        <w:rPr>
          <w:rFonts w:ascii="Calibri" w:hAnsi="Calibri"/>
          <w:i/>
          <w:sz w:val="20"/>
          <w:szCs w:val="20"/>
          <w:lang w:val="es-MX"/>
        </w:rPr>
      </w:pPr>
      <w:r w:rsidRPr="003109F1">
        <w:rPr>
          <w:rFonts w:ascii="Calibri" w:hAnsi="Calibri"/>
          <w:i/>
          <w:sz w:val="20"/>
          <w:szCs w:val="20"/>
          <w:lang w:val="es-MX"/>
        </w:rPr>
        <w:t xml:space="preserve">Títulos </w:t>
      </w:r>
    </w:p>
    <w:p w:rsidR="004B7BAB" w:rsidRPr="003109F1" w:rsidRDefault="004B7BAB" w:rsidP="004B7BAB">
      <w:pPr>
        <w:numPr>
          <w:ilvl w:val="0"/>
          <w:numId w:val="8"/>
        </w:numPr>
        <w:rPr>
          <w:rFonts w:ascii="Calibri" w:hAnsi="Calibri"/>
          <w:i/>
          <w:sz w:val="20"/>
          <w:szCs w:val="20"/>
          <w:lang w:val="es-MX"/>
        </w:rPr>
      </w:pPr>
      <w:r w:rsidRPr="003109F1">
        <w:rPr>
          <w:rFonts w:ascii="Calibri" w:hAnsi="Calibri"/>
          <w:i/>
          <w:sz w:val="20"/>
          <w:szCs w:val="20"/>
          <w:lang w:val="es-MX"/>
        </w:rPr>
        <w:t xml:space="preserve">Listas </w:t>
      </w:r>
      <w:r w:rsidR="00D0552F">
        <w:rPr>
          <w:rFonts w:ascii="Calibri" w:hAnsi="Calibri"/>
          <w:i/>
          <w:sz w:val="20"/>
          <w:szCs w:val="20"/>
          <w:lang w:val="es-MX"/>
        </w:rPr>
        <w:t>en la construcción de categoría para presentar información en entornos educativos</w:t>
      </w:r>
    </w:p>
    <w:p w:rsidR="004B7BAB" w:rsidRPr="003109F1" w:rsidRDefault="004B7BAB" w:rsidP="004B7BAB">
      <w:pPr>
        <w:numPr>
          <w:ilvl w:val="0"/>
          <w:numId w:val="8"/>
        </w:numPr>
        <w:rPr>
          <w:rFonts w:ascii="Calibri" w:hAnsi="Calibri"/>
          <w:i/>
          <w:sz w:val="20"/>
          <w:szCs w:val="20"/>
          <w:lang w:val="es-MX"/>
        </w:rPr>
      </w:pPr>
      <w:r w:rsidRPr="003109F1">
        <w:rPr>
          <w:rFonts w:ascii="Calibri" w:hAnsi="Calibri"/>
          <w:i/>
          <w:sz w:val="20"/>
          <w:szCs w:val="20"/>
          <w:lang w:val="es-MX"/>
        </w:rPr>
        <w:t>Enlaces y gráficos</w:t>
      </w:r>
      <w:r w:rsidR="00F36D61">
        <w:rPr>
          <w:rFonts w:ascii="Calibri" w:hAnsi="Calibri"/>
          <w:i/>
          <w:sz w:val="20"/>
          <w:szCs w:val="20"/>
          <w:lang w:val="es-MX"/>
        </w:rPr>
        <w:t>. Creaci</w:t>
      </w:r>
      <w:r w:rsidR="005908B4">
        <w:rPr>
          <w:rFonts w:ascii="Calibri" w:hAnsi="Calibri"/>
          <w:i/>
          <w:sz w:val="20"/>
          <w:szCs w:val="20"/>
          <w:lang w:val="es-MX"/>
        </w:rPr>
        <w:t>ón de hipertextos con intenc</w:t>
      </w:r>
      <w:r w:rsidR="00F36D61">
        <w:rPr>
          <w:rFonts w:ascii="Calibri" w:hAnsi="Calibri"/>
          <w:i/>
          <w:sz w:val="20"/>
          <w:szCs w:val="20"/>
          <w:lang w:val="es-MX"/>
        </w:rPr>
        <w:t>ionalidad educativa.</w:t>
      </w:r>
      <w:r w:rsidRPr="003109F1">
        <w:rPr>
          <w:rFonts w:ascii="Calibri" w:hAnsi="Calibri"/>
          <w:i/>
          <w:sz w:val="20"/>
          <w:szCs w:val="20"/>
          <w:lang w:val="es-MX"/>
        </w:rPr>
        <w:t xml:space="preserve"> </w:t>
      </w:r>
    </w:p>
    <w:p w:rsidR="004B7BAB" w:rsidRPr="003109F1" w:rsidRDefault="004B7BAB" w:rsidP="004B7BAB">
      <w:pPr>
        <w:numPr>
          <w:ilvl w:val="0"/>
          <w:numId w:val="8"/>
        </w:numPr>
        <w:rPr>
          <w:rFonts w:ascii="Calibri" w:hAnsi="Calibri"/>
          <w:i/>
          <w:sz w:val="20"/>
          <w:szCs w:val="20"/>
          <w:lang w:val="es-MX"/>
        </w:rPr>
      </w:pPr>
      <w:r w:rsidRPr="003109F1">
        <w:rPr>
          <w:rFonts w:ascii="Calibri" w:hAnsi="Calibri"/>
          <w:i/>
          <w:sz w:val="20"/>
          <w:szCs w:val="20"/>
          <w:lang w:val="es-MX"/>
        </w:rPr>
        <w:t xml:space="preserve">Gráficos </w:t>
      </w:r>
    </w:p>
    <w:p w:rsidR="004B7BAB" w:rsidRPr="003109F1" w:rsidRDefault="004B7BAB" w:rsidP="004B7BAB">
      <w:pPr>
        <w:numPr>
          <w:ilvl w:val="0"/>
          <w:numId w:val="8"/>
        </w:numPr>
        <w:rPr>
          <w:rFonts w:ascii="Calibri" w:hAnsi="Calibri"/>
          <w:i/>
          <w:sz w:val="20"/>
          <w:szCs w:val="20"/>
          <w:lang w:val="es-MX"/>
        </w:rPr>
      </w:pPr>
      <w:r w:rsidRPr="003109F1">
        <w:rPr>
          <w:rFonts w:ascii="Calibri" w:hAnsi="Calibri"/>
          <w:i/>
          <w:sz w:val="20"/>
          <w:szCs w:val="20"/>
          <w:lang w:val="es-MX"/>
        </w:rPr>
        <w:t>Tablas</w:t>
      </w:r>
      <w:r w:rsidR="00D0552F">
        <w:rPr>
          <w:rFonts w:ascii="Calibri" w:hAnsi="Calibri"/>
          <w:i/>
          <w:sz w:val="20"/>
          <w:szCs w:val="20"/>
          <w:lang w:val="es-MX"/>
        </w:rPr>
        <w:t xml:space="preserve"> </w:t>
      </w:r>
    </w:p>
    <w:p w:rsidR="007A64BE" w:rsidRPr="003109F1" w:rsidRDefault="00A86E26" w:rsidP="00C5147A">
      <w:pPr>
        <w:pStyle w:val="Textoindependiente"/>
        <w:jc w:val="both"/>
        <w:rPr>
          <w:rFonts w:ascii="Calibri" w:hAnsi="Calibri"/>
        </w:rPr>
      </w:pPr>
      <w:r w:rsidRPr="003109F1">
        <w:rPr>
          <w:rFonts w:ascii="Calibri" w:hAnsi="Calibri"/>
        </w:rPr>
        <w:t>Bibliografía</w:t>
      </w:r>
    </w:p>
    <w:p w:rsidR="007A64BE" w:rsidRPr="003109F1" w:rsidRDefault="00A86E26" w:rsidP="00C5147A">
      <w:pPr>
        <w:pStyle w:val="Textoindependiente"/>
        <w:jc w:val="both"/>
        <w:rPr>
          <w:rFonts w:ascii="Calibri" w:hAnsi="Calibri"/>
        </w:rPr>
      </w:pPr>
      <w:r w:rsidRPr="003109F1">
        <w:rPr>
          <w:rFonts w:ascii="Calibri" w:hAnsi="Calibri"/>
        </w:rPr>
        <w:t xml:space="preserve">Martínez,  Álvaro. Manual práctico de </w:t>
      </w:r>
      <w:proofErr w:type="spellStart"/>
      <w:r w:rsidRPr="003109F1">
        <w:rPr>
          <w:rFonts w:ascii="Calibri" w:hAnsi="Calibri"/>
        </w:rPr>
        <w:t>html</w:t>
      </w:r>
      <w:proofErr w:type="spellEnd"/>
      <w:r w:rsidRPr="003109F1">
        <w:rPr>
          <w:rFonts w:ascii="Calibri" w:hAnsi="Calibri"/>
        </w:rPr>
        <w:t>. Escuela Técnica Superior de Ingenieros de Telecomunicación. Universidad Politécnica de Madrid, España. En http://www.etsit.upm.es/~alvaro/manual/manual.html</w:t>
      </w:r>
    </w:p>
    <w:p w:rsidR="00CD4E6C" w:rsidRPr="003109F1" w:rsidRDefault="00CD4E6C" w:rsidP="00C5147A">
      <w:pPr>
        <w:pStyle w:val="Textoindependiente"/>
        <w:jc w:val="both"/>
        <w:rPr>
          <w:rFonts w:ascii="Calibri" w:hAnsi="Calibri"/>
        </w:rPr>
      </w:pPr>
    </w:p>
    <w:p w:rsidR="00CD4E6C" w:rsidRPr="003109F1" w:rsidRDefault="00CD4E6C" w:rsidP="00C5147A">
      <w:pPr>
        <w:numPr>
          <w:ilvl w:val="0"/>
          <w:numId w:val="1"/>
        </w:numPr>
        <w:jc w:val="both"/>
        <w:rPr>
          <w:rFonts w:ascii="Calibri" w:hAnsi="Calibri"/>
          <w:b/>
          <w:sz w:val="20"/>
          <w:szCs w:val="20"/>
          <w:lang w:val="es-MX"/>
        </w:rPr>
      </w:pPr>
      <w:r w:rsidRPr="003109F1">
        <w:rPr>
          <w:rFonts w:ascii="Calibri" w:hAnsi="Calibri"/>
          <w:b/>
          <w:sz w:val="20"/>
          <w:szCs w:val="20"/>
          <w:lang w:val="es-MX"/>
        </w:rPr>
        <w:t>EVALUACIÓN</w:t>
      </w:r>
    </w:p>
    <w:p w:rsidR="00CD4E6C" w:rsidRPr="003109F1" w:rsidRDefault="00CD4E6C" w:rsidP="00C5147A">
      <w:pPr>
        <w:jc w:val="both"/>
        <w:rPr>
          <w:rFonts w:ascii="Calibri" w:hAnsi="Calibri"/>
          <w:b/>
          <w:sz w:val="20"/>
          <w:szCs w:val="20"/>
          <w:lang w:val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6"/>
        <w:gridCol w:w="2247"/>
        <w:gridCol w:w="1976"/>
        <w:gridCol w:w="1117"/>
      </w:tblGrid>
      <w:tr w:rsidR="003109F1" w:rsidRPr="003109F1" w:rsidTr="00ED2B32">
        <w:trPr>
          <w:jc w:val="center"/>
        </w:trPr>
        <w:tc>
          <w:tcPr>
            <w:tcW w:w="0" w:type="auto"/>
          </w:tcPr>
          <w:p w:rsidR="003109F1" w:rsidRPr="003109F1" w:rsidRDefault="003109F1" w:rsidP="00ED2B32">
            <w:pPr>
              <w:rPr>
                <w:rFonts w:ascii="Calibri" w:hAnsi="Calibri"/>
                <w:b/>
                <w:sz w:val="20"/>
                <w:szCs w:val="20"/>
              </w:rPr>
            </w:pPr>
            <w:r w:rsidRPr="003109F1">
              <w:rPr>
                <w:rFonts w:ascii="Calibri" w:hAnsi="Calibri"/>
                <w:b/>
                <w:sz w:val="20"/>
                <w:szCs w:val="20"/>
              </w:rPr>
              <w:lastRenderedPageBreak/>
              <w:t xml:space="preserve">Actividad </w:t>
            </w:r>
          </w:p>
        </w:tc>
        <w:tc>
          <w:tcPr>
            <w:tcW w:w="0" w:type="auto"/>
          </w:tcPr>
          <w:p w:rsidR="003109F1" w:rsidRPr="003109F1" w:rsidRDefault="003109F1" w:rsidP="00ED2B3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109F1">
              <w:rPr>
                <w:rFonts w:ascii="Calibri" w:hAnsi="Calibri"/>
                <w:b/>
                <w:sz w:val="20"/>
                <w:szCs w:val="20"/>
              </w:rPr>
              <w:t>Porcentaje por actividad</w:t>
            </w:r>
          </w:p>
        </w:tc>
        <w:tc>
          <w:tcPr>
            <w:tcW w:w="0" w:type="auto"/>
            <w:vAlign w:val="center"/>
          </w:tcPr>
          <w:p w:rsidR="003109F1" w:rsidRPr="003109F1" w:rsidRDefault="003109F1" w:rsidP="00ED2B3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109F1">
              <w:rPr>
                <w:rFonts w:ascii="Calibri" w:hAnsi="Calibri"/>
                <w:b/>
                <w:sz w:val="20"/>
                <w:szCs w:val="20"/>
              </w:rPr>
              <w:t>Porcentajes parciales</w:t>
            </w:r>
          </w:p>
        </w:tc>
        <w:tc>
          <w:tcPr>
            <w:tcW w:w="0" w:type="auto"/>
          </w:tcPr>
          <w:p w:rsidR="003109F1" w:rsidRPr="003109F1" w:rsidRDefault="003109F1" w:rsidP="00ED2B3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109F1">
              <w:rPr>
                <w:rFonts w:ascii="Calibri" w:hAnsi="Calibri"/>
                <w:b/>
                <w:sz w:val="20"/>
                <w:szCs w:val="20"/>
              </w:rPr>
              <w:t>Fechas</w:t>
            </w:r>
          </w:p>
        </w:tc>
      </w:tr>
      <w:tr w:rsidR="003109F1" w:rsidRPr="003109F1" w:rsidTr="00ED2B32">
        <w:trPr>
          <w:jc w:val="center"/>
        </w:trPr>
        <w:tc>
          <w:tcPr>
            <w:tcW w:w="0" w:type="auto"/>
          </w:tcPr>
          <w:p w:rsidR="003109F1" w:rsidRPr="003109F1" w:rsidRDefault="00536619" w:rsidP="00ED2B32">
            <w:pPr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Parcial</w:t>
            </w:r>
            <w:r w:rsidR="003109F1" w:rsidRPr="003109F1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3109F1" w:rsidRPr="003109F1" w:rsidRDefault="003109F1" w:rsidP="00ED2B32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3109F1">
              <w:rPr>
                <w:rFonts w:ascii="Calibri" w:hAnsi="Calibri"/>
                <w:i/>
                <w:sz w:val="20"/>
                <w:szCs w:val="20"/>
              </w:rPr>
              <w:t>10%</w:t>
            </w:r>
          </w:p>
        </w:tc>
        <w:tc>
          <w:tcPr>
            <w:tcW w:w="0" w:type="auto"/>
            <w:vMerge w:val="restart"/>
            <w:vAlign w:val="center"/>
          </w:tcPr>
          <w:p w:rsidR="003109F1" w:rsidRPr="003109F1" w:rsidRDefault="003109F1" w:rsidP="00ED2B32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3109F1">
              <w:rPr>
                <w:rFonts w:ascii="Calibri" w:hAnsi="Calibri"/>
                <w:i/>
                <w:sz w:val="20"/>
                <w:szCs w:val="20"/>
              </w:rPr>
              <w:t>30%</w:t>
            </w:r>
          </w:p>
        </w:tc>
        <w:tc>
          <w:tcPr>
            <w:tcW w:w="0" w:type="auto"/>
          </w:tcPr>
          <w:p w:rsidR="003109F1" w:rsidRPr="003109F1" w:rsidRDefault="003109F1" w:rsidP="00536619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3109F1">
              <w:rPr>
                <w:rFonts w:ascii="Calibri" w:hAnsi="Calibri"/>
                <w:i/>
                <w:sz w:val="20"/>
                <w:szCs w:val="20"/>
              </w:rPr>
              <w:t xml:space="preserve">Semana </w:t>
            </w:r>
            <w:r w:rsidR="00536619">
              <w:rPr>
                <w:rFonts w:ascii="Calibri" w:hAnsi="Calibri"/>
                <w:i/>
                <w:sz w:val="20"/>
                <w:szCs w:val="20"/>
              </w:rPr>
              <w:t>6</w:t>
            </w:r>
          </w:p>
        </w:tc>
      </w:tr>
      <w:tr w:rsidR="003109F1" w:rsidRPr="003109F1" w:rsidTr="00ED2B32">
        <w:trPr>
          <w:jc w:val="center"/>
        </w:trPr>
        <w:tc>
          <w:tcPr>
            <w:tcW w:w="0" w:type="auto"/>
          </w:tcPr>
          <w:p w:rsidR="003109F1" w:rsidRPr="003109F1" w:rsidRDefault="00CF0642" w:rsidP="004139B7">
            <w:pPr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Informe</w:t>
            </w:r>
            <w:r w:rsidR="003109F1" w:rsidRPr="003109F1">
              <w:rPr>
                <w:rFonts w:ascii="Calibri" w:hAnsi="Calibri"/>
                <w:i/>
                <w:sz w:val="20"/>
                <w:szCs w:val="20"/>
              </w:rPr>
              <w:t xml:space="preserve"> libro</w:t>
            </w:r>
          </w:p>
        </w:tc>
        <w:tc>
          <w:tcPr>
            <w:tcW w:w="0" w:type="auto"/>
          </w:tcPr>
          <w:p w:rsidR="003109F1" w:rsidRPr="003109F1" w:rsidRDefault="003109F1" w:rsidP="00ED2B32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3109F1">
              <w:rPr>
                <w:rFonts w:ascii="Calibri" w:hAnsi="Calibri"/>
                <w:i/>
                <w:sz w:val="20"/>
                <w:szCs w:val="20"/>
              </w:rPr>
              <w:t>15%</w:t>
            </w:r>
          </w:p>
        </w:tc>
        <w:tc>
          <w:tcPr>
            <w:tcW w:w="0" w:type="auto"/>
            <w:vMerge/>
            <w:vAlign w:val="center"/>
          </w:tcPr>
          <w:p w:rsidR="003109F1" w:rsidRPr="003109F1" w:rsidRDefault="003109F1" w:rsidP="00ED2B32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  <w:tc>
          <w:tcPr>
            <w:tcW w:w="0" w:type="auto"/>
          </w:tcPr>
          <w:p w:rsidR="003109F1" w:rsidRPr="003109F1" w:rsidRDefault="003109F1" w:rsidP="00ED2B32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3109F1">
              <w:rPr>
                <w:rFonts w:ascii="Calibri" w:hAnsi="Calibri"/>
                <w:i/>
                <w:sz w:val="20"/>
                <w:szCs w:val="20"/>
              </w:rPr>
              <w:t>Semana 7</w:t>
            </w:r>
          </w:p>
        </w:tc>
      </w:tr>
      <w:tr w:rsidR="003109F1" w:rsidRPr="003109F1" w:rsidTr="00ED2B32">
        <w:trPr>
          <w:jc w:val="center"/>
        </w:trPr>
        <w:tc>
          <w:tcPr>
            <w:tcW w:w="0" w:type="auto"/>
          </w:tcPr>
          <w:p w:rsidR="003109F1" w:rsidRPr="003109F1" w:rsidRDefault="003109F1" w:rsidP="00ED2B32">
            <w:pPr>
              <w:rPr>
                <w:rFonts w:ascii="Calibri" w:hAnsi="Calibri"/>
                <w:i/>
                <w:sz w:val="20"/>
                <w:szCs w:val="20"/>
              </w:rPr>
            </w:pPr>
            <w:proofErr w:type="spellStart"/>
            <w:r w:rsidRPr="003109F1">
              <w:rPr>
                <w:rFonts w:ascii="Calibri" w:hAnsi="Calibri"/>
                <w:i/>
                <w:sz w:val="20"/>
                <w:szCs w:val="20"/>
              </w:rPr>
              <w:t>Quices</w:t>
            </w:r>
            <w:proofErr w:type="spellEnd"/>
            <w:r w:rsidR="00CF0642">
              <w:rPr>
                <w:rFonts w:ascii="Calibri" w:hAnsi="Calibri"/>
                <w:i/>
                <w:sz w:val="20"/>
                <w:szCs w:val="20"/>
              </w:rPr>
              <w:t xml:space="preserve"> 1</w:t>
            </w:r>
          </w:p>
        </w:tc>
        <w:tc>
          <w:tcPr>
            <w:tcW w:w="0" w:type="auto"/>
          </w:tcPr>
          <w:p w:rsidR="003109F1" w:rsidRPr="003109F1" w:rsidRDefault="003109F1" w:rsidP="00ED2B32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3109F1">
              <w:rPr>
                <w:rFonts w:ascii="Calibri" w:hAnsi="Calibri"/>
                <w:i/>
                <w:sz w:val="20"/>
                <w:szCs w:val="20"/>
              </w:rPr>
              <w:t>5%</w:t>
            </w:r>
          </w:p>
        </w:tc>
        <w:tc>
          <w:tcPr>
            <w:tcW w:w="0" w:type="auto"/>
            <w:vMerge/>
            <w:vAlign w:val="center"/>
          </w:tcPr>
          <w:p w:rsidR="003109F1" w:rsidRPr="003109F1" w:rsidRDefault="003109F1" w:rsidP="00ED2B32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  <w:tc>
          <w:tcPr>
            <w:tcW w:w="0" w:type="auto"/>
          </w:tcPr>
          <w:p w:rsidR="003109F1" w:rsidRPr="003109F1" w:rsidRDefault="003109F1" w:rsidP="00ED2B32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3109F1">
              <w:rPr>
                <w:rFonts w:ascii="Calibri" w:hAnsi="Calibri"/>
                <w:i/>
                <w:sz w:val="20"/>
                <w:szCs w:val="20"/>
              </w:rPr>
              <w:t>En clase</w:t>
            </w:r>
          </w:p>
        </w:tc>
      </w:tr>
      <w:tr w:rsidR="003109F1" w:rsidRPr="003109F1" w:rsidTr="00ED2B32">
        <w:trPr>
          <w:jc w:val="center"/>
        </w:trPr>
        <w:tc>
          <w:tcPr>
            <w:tcW w:w="0" w:type="auto"/>
          </w:tcPr>
          <w:p w:rsidR="003109F1" w:rsidRPr="003109F1" w:rsidRDefault="00536619" w:rsidP="00ED2B32">
            <w:pPr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Parcial 2</w:t>
            </w:r>
          </w:p>
        </w:tc>
        <w:tc>
          <w:tcPr>
            <w:tcW w:w="0" w:type="auto"/>
          </w:tcPr>
          <w:p w:rsidR="003109F1" w:rsidRPr="003109F1" w:rsidRDefault="003109F1" w:rsidP="00ED2B32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3109F1">
              <w:rPr>
                <w:rFonts w:ascii="Calibri" w:hAnsi="Calibri"/>
                <w:i/>
                <w:sz w:val="20"/>
                <w:szCs w:val="20"/>
              </w:rPr>
              <w:t>10%</w:t>
            </w:r>
          </w:p>
        </w:tc>
        <w:tc>
          <w:tcPr>
            <w:tcW w:w="0" w:type="auto"/>
            <w:vMerge w:val="restart"/>
            <w:vAlign w:val="center"/>
          </w:tcPr>
          <w:p w:rsidR="003109F1" w:rsidRPr="003109F1" w:rsidRDefault="003109F1" w:rsidP="00ED2B32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3109F1">
              <w:rPr>
                <w:rFonts w:ascii="Calibri" w:hAnsi="Calibri"/>
                <w:i/>
                <w:sz w:val="20"/>
                <w:szCs w:val="20"/>
              </w:rPr>
              <w:t>30%</w:t>
            </w:r>
          </w:p>
        </w:tc>
        <w:tc>
          <w:tcPr>
            <w:tcW w:w="0" w:type="auto"/>
          </w:tcPr>
          <w:p w:rsidR="003109F1" w:rsidRPr="003109F1" w:rsidRDefault="003109F1" w:rsidP="00536619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3109F1">
              <w:rPr>
                <w:rFonts w:ascii="Calibri" w:hAnsi="Calibri"/>
                <w:i/>
                <w:sz w:val="20"/>
                <w:szCs w:val="20"/>
              </w:rPr>
              <w:t>Semana 1</w:t>
            </w:r>
            <w:r w:rsidR="00536619">
              <w:rPr>
                <w:rFonts w:ascii="Calibri" w:hAnsi="Calibri"/>
                <w:i/>
                <w:sz w:val="20"/>
                <w:szCs w:val="20"/>
              </w:rPr>
              <w:t>3</w:t>
            </w:r>
          </w:p>
        </w:tc>
      </w:tr>
      <w:tr w:rsidR="003109F1" w:rsidRPr="003109F1" w:rsidTr="00ED2B32">
        <w:trPr>
          <w:jc w:val="center"/>
        </w:trPr>
        <w:tc>
          <w:tcPr>
            <w:tcW w:w="0" w:type="auto"/>
          </w:tcPr>
          <w:p w:rsidR="003109F1" w:rsidRPr="003109F1" w:rsidRDefault="00CF0642" w:rsidP="004139B7">
            <w:pPr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Exposición</w:t>
            </w:r>
            <w:r w:rsidR="003109F1" w:rsidRPr="003109F1">
              <w:rPr>
                <w:rFonts w:ascii="Calibri" w:hAnsi="Calibri"/>
                <w:i/>
                <w:sz w:val="20"/>
                <w:szCs w:val="20"/>
              </w:rPr>
              <w:t xml:space="preserve"> libro</w:t>
            </w:r>
          </w:p>
        </w:tc>
        <w:tc>
          <w:tcPr>
            <w:tcW w:w="0" w:type="auto"/>
          </w:tcPr>
          <w:p w:rsidR="003109F1" w:rsidRPr="003109F1" w:rsidRDefault="003109F1" w:rsidP="00ED2B32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3109F1">
              <w:rPr>
                <w:rFonts w:ascii="Calibri" w:hAnsi="Calibri"/>
                <w:i/>
                <w:sz w:val="20"/>
                <w:szCs w:val="20"/>
              </w:rPr>
              <w:t>15%</w:t>
            </w:r>
          </w:p>
        </w:tc>
        <w:tc>
          <w:tcPr>
            <w:tcW w:w="0" w:type="auto"/>
            <w:vMerge/>
            <w:vAlign w:val="center"/>
          </w:tcPr>
          <w:p w:rsidR="003109F1" w:rsidRPr="003109F1" w:rsidRDefault="003109F1" w:rsidP="00ED2B32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  <w:tc>
          <w:tcPr>
            <w:tcW w:w="0" w:type="auto"/>
          </w:tcPr>
          <w:p w:rsidR="003109F1" w:rsidRPr="003109F1" w:rsidRDefault="003109F1" w:rsidP="00ED2B32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3109F1">
              <w:rPr>
                <w:rFonts w:ascii="Calibri" w:hAnsi="Calibri"/>
                <w:i/>
                <w:sz w:val="20"/>
                <w:szCs w:val="20"/>
              </w:rPr>
              <w:t>Semana 1</w:t>
            </w:r>
            <w:r w:rsidR="00536619">
              <w:rPr>
                <w:rFonts w:ascii="Calibri" w:hAnsi="Calibri"/>
                <w:i/>
                <w:sz w:val="20"/>
                <w:szCs w:val="20"/>
              </w:rPr>
              <w:t>4</w:t>
            </w:r>
          </w:p>
        </w:tc>
      </w:tr>
      <w:tr w:rsidR="003109F1" w:rsidRPr="003109F1" w:rsidTr="00ED2B32">
        <w:trPr>
          <w:jc w:val="center"/>
        </w:trPr>
        <w:tc>
          <w:tcPr>
            <w:tcW w:w="0" w:type="auto"/>
          </w:tcPr>
          <w:p w:rsidR="003109F1" w:rsidRPr="003109F1" w:rsidRDefault="003109F1" w:rsidP="00ED2B32">
            <w:pPr>
              <w:rPr>
                <w:rFonts w:ascii="Calibri" w:hAnsi="Calibri"/>
                <w:i/>
                <w:sz w:val="20"/>
                <w:szCs w:val="20"/>
              </w:rPr>
            </w:pPr>
            <w:proofErr w:type="spellStart"/>
            <w:r w:rsidRPr="003109F1">
              <w:rPr>
                <w:rFonts w:ascii="Calibri" w:hAnsi="Calibri"/>
                <w:i/>
                <w:sz w:val="20"/>
                <w:szCs w:val="20"/>
              </w:rPr>
              <w:t>Quices</w:t>
            </w:r>
            <w:proofErr w:type="spellEnd"/>
            <w:r w:rsidR="00CF0642">
              <w:rPr>
                <w:rFonts w:ascii="Calibri" w:hAnsi="Calibri"/>
                <w:i/>
                <w:sz w:val="20"/>
                <w:szCs w:val="20"/>
              </w:rPr>
              <w:t xml:space="preserve"> 2</w:t>
            </w:r>
          </w:p>
        </w:tc>
        <w:tc>
          <w:tcPr>
            <w:tcW w:w="0" w:type="auto"/>
          </w:tcPr>
          <w:p w:rsidR="003109F1" w:rsidRPr="003109F1" w:rsidRDefault="003109F1" w:rsidP="00ED2B32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3109F1">
              <w:rPr>
                <w:rFonts w:ascii="Calibri" w:hAnsi="Calibri"/>
                <w:i/>
                <w:sz w:val="20"/>
                <w:szCs w:val="20"/>
              </w:rPr>
              <w:t>5%</w:t>
            </w:r>
          </w:p>
        </w:tc>
        <w:tc>
          <w:tcPr>
            <w:tcW w:w="0" w:type="auto"/>
            <w:vMerge/>
            <w:vAlign w:val="center"/>
          </w:tcPr>
          <w:p w:rsidR="003109F1" w:rsidRPr="003109F1" w:rsidRDefault="003109F1" w:rsidP="00ED2B32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  <w:tc>
          <w:tcPr>
            <w:tcW w:w="0" w:type="auto"/>
          </w:tcPr>
          <w:p w:rsidR="003109F1" w:rsidRPr="003109F1" w:rsidRDefault="003109F1" w:rsidP="00ED2B32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3109F1">
              <w:rPr>
                <w:rFonts w:ascii="Calibri" w:hAnsi="Calibri"/>
                <w:i/>
                <w:sz w:val="20"/>
                <w:szCs w:val="20"/>
              </w:rPr>
              <w:t>En clase</w:t>
            </w:r>
          </w:p>
        </w:tc>
      </w:tr>
      <w:tr w:rsidR="003109F1" w:rsidRPr="003109F1" w:rsidTr="00ED2B32">
        <w:trPr>
          <w:jc w:val="center"/>
        </w:trPr>
        <w:tc>
          <w:tcPr>
            <w:tcW w:w="0" w:type="auto"/>
          </w:tcPr>
          <w:p w:rsidR="003109F1" w:rsidRPr="003109F1" w:rsidRDefault="003109F1" w:rsidP="00ED2B32">
            <w:pPr>
              <w:rPr>
                <w:rFonts w:ascii="Calibri" w:hAnsi="Calibri"/>
                <w:i/>
                <w:sz w:val="20"/>
                <w:szCs w:val="20"/>
              </w:rPr>
            </w:pPr>
            <w:r w:rsidRPr="003109F1">
              <w:rPr>
                <w:rFonts w:ascii="Calibri" w:hAnsi="Calibri"/>
                <w:i/>
                <w:sz w:val="20"/>
                <w:szCs w:val="20"/>
              </w:rPr>
              <w:t xml:space="preserve">Trabajo final </w:t>
            </w:r>
          </w:p>
        </w:tc>
        <w:tc>
          <w:tcPr>
            <w:tcW w:w="0" w:type="auto"/>
          </w:tcPr>
          <w:p w:rsidR="003109F1" w:rsidRPr="003109F1" w:rsidRDefault="004139B7" w:rsidP="00ED2B32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3</w:t>
            </w:r>
            <w:r w:rsidR="003109F1" w:rsidRPr="003109F1">
              <w:rPr>
                <w:rFonts w:ascii="Calibri" w:hAnsi="Calibri"/>
                <w:i/>
                <w:sz w:val="20"/>
                <w:szCs w:val="20"/>
              </w:rPr>
              <w:t>0%</w:t>
            </w:r>
          </w:p>
        </w:tc>
        <w:tc>
          <w:tcPr>
            <w:tcW w:w="0" w:type="auto"/>
            <w:vMerge w:val="restart"/>
            <w:vAlign w:val="center"/>
          </w:tcPr>
          <w:p w:rsidR="003109F1" w:rsidRPr="003109F1" w:rsidRDefault="003109F1" w:rsidP="00ED2B32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3109F1">
              <w:rPr>
                <w:rFonts w:ascii="Calibri" w:hAnsi="Calibri"/>
                <w:i/>
                <w:sz w:val="20"/>
                <w:szCs w:val="20"/>
              </w:rPr>
              <w:t>40%</w:t>
            </w:r>
          </w:p>
        </w:tc>
        <w:tc>
          <w:tcPr>
            <w:tcW w:w="0" w:type="auto"/>
          </w:tcPr>
          <w:p w:rsidR="003109F1" w:rsidRPr="003109F1" w:rsidRDefault="003109F1" w:rsidP="00536619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3109F1">
              <w:rPr>
                <w:rFonts w:ascii="Calibri" w:hAnsi="Calibri"/>
                <w:i/>
                <w:sz w:val="20"/>
                <w:szCs w:val="20"/>
              </w:rPr>
              <w:t>Semana 1</w:t>
            </w:r>
            <w:r w:rsidR="00536619">
              <w:rPr>
                <w:rFonts w:ascii="Calibri" w:hAnsi="Calibri"/>
                <w:i/>
                <w:sz w:val="20"/>
                <w:szCs w:val="20"/>
              </w:rPr>
              <w:t>8</w:t>
            </w:r>
          </w:p>
        </w:tc>
      </w:tr>
      <w:tr w:rsidR="003109F1" w:rsidRPr="003109F1" w:rsidTr="00ED2B32">
        <w:trPr>
          <w:jc w:val="center"/>
        </w:trPr>
        <w:tc>
          <w:tcPr>
            <w:tcW w:w="0" w:type="auto"/>
          </w:tcPr>
          <w:p w:rsidR="003109F1" w:rsidRPr="003109F1" w:rsidRDefault="00CF0642" w:rsidP="00ED2B32">
            <w:pPr>
              <w:rPr>
                <w:rFonts w:ascii="Calibri" w:hAnsi="Calibri"/>
                <w:i/>
                <w:sz w:val="20"/>
                <w:szCs w:val="20"/>
              </w:rPr>
            </w:pPr>
            <w:proofErr w:type="spellStart"/>
            <w:r w:rsidRPr="003109F1">
              <w:rPr>
                <w:rFonts w:ascii="Calibri" w:hAnsi="Calibri"/>
                <w:i/>
                <w:sz w:val="20"/>
                <w:szCs w:val="20"/>
              </w:rPr>
              <w:t>Quices</w:t>
            </w:r>
            <w:proofErr w:type="spellEnd"/>
            <w:r>
              <w:rPr>
                <w:rFonts w:ascii="Calibri" w:hAnsi="Calibri"/>
                <w:i/>
                <w:sz w:val="20"/>
                <w:szCs w:val="20"/>
              </w:rPr>
              <w:t xml:space="preserve"> 3</w:t>
            </w:r>
          </w:p>
        </w:tc>
        <w:tc>
          <w:tcPr>
            <w:tcW w:w="0" w:type="auto"/>
          </w:tcPr>
          <w:p w:rsidR="003109F1" w:rsidRPr="003109F1" w:rsidRDefault="003109F1" w:rsidP="00ED2B32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3109F1">
              <w:rPr>
                <w:rFonts w:ascii="Calibri" w:hAnsi="Calibri"/>
                <w:i/>
                <w:sz w:val="20"/>
                <w:szCs w:val="20"/>
              </w:rPr>
              <w:t>5%</w:t>
            </w:r>
          </w:p>
        </w:tc>
        <w:tc>
          <w:tcPr>
            <w:tcW w:w="0" w:type="auto"/>
            <w:vMerge/>
          </w:tcPr>
          <w:p w:rsidR="003109F1" w:rsidRPr="003109F1" w:rsidRDefault="003109F1" w:rsidP="00ED2B32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  <w:tc>
          <w:tcPr>
            <w:tcW w:w="0" w:type="auto"/>
          </w:tcPr>
          <w:p w:rsidR="003109F1" w:rsidRPr="003109F1" w:rsidRDefault="00034053" w:rsidP="00FD1FD9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En clase</w:t>
            </w:r>
          </w:p>
        </w:tc>
      </w:tr>
      <w:tr w:rsidR="00034053" w:rsidRPr="003109F1" w:rsidTr="00ED2B32">
        <w:trPr>
          <w:jc w:val="center"/>
        </w:trPr>
        <w:tc>
          <w:tcPr>
            <w:tcW w:w="0" w:type="auto"/>
          </w:tcPr>
          <w:p w:rsidR="00034053" w:rsidRPr="003109F1" w:rsidRDefault="00034053" w:rsidP="00ED2B32">
            <w:pPr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Foros</w:t>
            </w:r>
          </w:p>
        </w:tc>
        <w:tc>
          <w:tcPr>
            <w:tcW w:w="0" w:type="auto"/>
          </w:tcPr>
          <w:p w:rsidR="00034053" w:rsidRPr="003109F1" w:rsidRDefault="00034053" w:rsidP="00ED2B32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3109F1">
              <w:rPr>
                <w:rFonts w:ascii="Calibri" w:hAnsi="Calibri"/>
                <w:i/>
                <w:sz w:val="20"/>
                <w:szCs w:val="20"/>
              </w:rPr>
              <w:t>5%</w:t>
            </w:r>
          </w:p>
        </w:tc>
        <w:tc>
          <w:tcPr>
            <w:tcW w:w="0" w:type="auto"/>
            <w:vMerge/>
          </w:tcPr>
          <w:p w:rsidR="00034053" w:rsidRPr="003109F1" w:rsidRDefault="00034053" w:rsidP="00ED2B32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  <w:tc>
          <w:tcPr>
            <w:tcW w:w="0" w:type="auto"/>
          </w:tcPr>
          <w:p w:rsidR="00034053" w:rsidRPr="003109F1" w:rsidRDefault="00034053" w:rsidP="00B339EE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3109F1">
              <w:rPr>
                <w:rFonts w:ascii="Calibri" w:hAnsi="Calibri"/>
                <w:i/>
                <w:sz w:val="20"/>
                <w:szCs w:val="20"/>
              </w:rPr>
              <w:t>Semana 1</w:t>
            </w:r>
            <w:r>
              <w:rPr>
                <w:rFonts w:ascii="Calibri" w:hAnsi="Calibri"/>
                <w:i/>
                <w:sz w:val="20"/>
                <w:szCs w:val="20"/>
              </w:rPr>
              <w:t>7</w:t>
            </w:r>
          </w:p>
        </w:tc>
      </w:tr>
    </w:tbl>
    <w:p w:rsidR="00CD4E6C" w:rsidRPr="003109F1" w:rsidRDefault="00CD4E6C" w:rsidP="00C5147A">
      <w:pPr>
        <w:pStyle w:val="Textoindependiente"/>
        <w:jc w:val="both"/>
        <w:rPr>
          <w:rFonts w:ascii="Calibri" w:hAnsi="Calibri"/>
        </w:rPr>
      </w:pPr>
    </w:p>
    <w:p w:rsidR="003109F1" w:rsidRPr="003109F1" w:rsidRDefault="003109F1" w:rsidP="00C5147A">
      <w:pPr>
        <w:pStyle w:val="Textoindependiente"/>
        <w:jc w:val="both"/>
        <w:rPr>
          <w:rFonts w:ascii="Calibri" w:hAnsi="Calibri"/>
        </w:rPr>
      </w:pPr>
    </w:p>
    <w:p w:rsidR="00CD4E6C" w:rsidRPr="003109F1" w:rsidRDefault="00CD4E6C" w:rsidP="00C5147A">
      <w:pPr>
        <w:numPr>
          <w:ilvl w:val="0"/>
          <w:numId w:val="1"/>
        </w:numPr>
        <w:jc w:val="both"/>
        <w:rPr>
          <w:rFonts w:ascii="Calibri" w:hAnsi="Calibri"/>
          <w:b/>
          <w:sz w:val="20"/>
          <w:szCs w:val="20"/>
          <w:lang w:val="es-MX"/>
        </w:rPr>
      </w:pPr>
      <w:r w:rsidRPr="003109F1">
        <w:rPr>
          <w:rFonts w:ascii="Calibri" w:hAnsi="Calibri"/>
          <w:b/>
          <w:sz w:val="20"/>
          <w:szCs w:val="20"/>
          <w:lang w:val="es-MX"/>
        </w:rPr>
        <w:t xml:space="preserve">METODOLOGÍA </w:t>
      </w:r>
    </w:p>
    <w:p w:rsidR="00CD4E6C" w:rsidRPr="003109F1" w:rsidRDefault="00C117E5" w:rsidP="00C5147A">
      <w:pPr>
        <w:pStyle w:val="Textoindependiente"/>
        <w:jc w:val="both"/>
        <w:rPr>
          <w:rFonts w:ascii="Calibri" w:hAnsi="Calibri"/>
        </w:rPr>
      </w:pPr>
      <w:r w:rsidRPr="003109F1">
        <w:rPr>
          <w:rFonts w:ascii="Calibri" w:hAnsi="Calibri"/>
        </w:rPr>
        <w:t xml:space="preserve">La asignatura se realizará de manera interactiva con los estudiantes, es decir, se llevará a clase una exposición del tema y cada uno elaborará un material de apoyo a </w:t>
      </w:r>
      <w:r w:rsidR="001F4225" w:rsidRPr="003109F1">
        <w:rPr>
          <w:rFonts w:ascii="Calibri" w:hAnsi="Calibri"/>
        </w:rPr>
        <w:t xml:space="preserve"> </w:t>
      </w:r>
      <w:r w:rsidRPr="003109F1">
        <w:rPr>
          <w:rFonts w:ascii="Calibri" w:hAnsi="Calibri"/>
        </w:rPr>
        <w:t>partir de los contenidos trabajados, y lo sustentará desde las variables cognitivas que se trabajan durante el semestre.</w:t>
      </w:r>
    </w:p>
    <w:p w:rsidR="00CD4E6C" w:rsidRPr="003109F1" w:rsidRDefault="00CD4E6C" w:rsidP="00C5147A">
      <w:pPr>
        <w:jc w:val="both"/>
        <w:rPr>
          <w:rFonts w:ascii="Calibri" w:hAnsi="Calibri"/>
          <w:b/>
          <w:i/>
          <w:sz w:val="20"/>
          <w:szCs w:val="20"/>
          <w:lang w:val="es-MX"/>
        </w:rPr>
      </w:pPr>
    </w:p>
    <w:p w:rsidR="00CD4E6C" w:rsidRPr="003109F1" w:rsidRDefault="00CD4E6C" w:rsidP="00C5147A">
      <w:pPr>
        <w:numPr>
          <w:ilvl w:val="0"/>
          <w:numId w:val="1"/>
        </w:numPr>
        <w:jc w:val="both"/>
        <w:rPr>
          <w:rFonts w:ascii="Calibri" w:hAnsi="Calibri"/>
          <w:b/>
          <w:sz w:val="20"/>
          <w:szCs w:val="20"/>
          <w:lang w:val="es-MX"/>
        </w:rPr>
      </w:pPr>
      <w:r w:rsidRPr="003109F1">
        <w:rPr>
          <w:rFonts w:ascii="Calibri" w:hAnsi="Calibri"/>
          <w:b/>
          <w:sz w:val="20"/>
          <w:szCs w:val="20"/>
          <w:lang w:val="es-MX"/>
        </w:rPr>
        <w:t>BIBLIOGRAFÍA</w:t>
      </w:r>
      <w:r w:rsidR="003109F1" w:rsidRPr="003109F1">
        <w:rPr>
          <w:rFonts w:ascii="Calibri" w:hAnsi="Calibri"/>
          <w:b/>
          <w:sz w:val="20"/>
          <w:szCs w:val="20"/>
          <w:lang w:val="es-MX"/>
        </w:rPr>
        <w:t xml:space="preserve"> GENERAL</w:t>
      </w:r>
    </w:p>
    <w:p w:rsidR="00056C74" w:rsidRPr="003109F1" w:rsidRDefault="00056C74" w:rsidP="00056C74">
      <w:pPr>
        <w:rPr>
          <w:rFonts w:ascii="Calibri" w:hAnsi="Calibri"/>
          <w:i/>
          <w:sz w:val="20"/>
          <w:szCs w:val="20"/>
          <w:lang w:val="es-MX"/>
        </w:rPr>
      </w:pPr>
      <w:proofErr w:type="spellStart"/>
      <w:r w:rsidRPr="003109F1">
        <w:rPr>
          <w:rFonts w:ascii="Calibri" w:hAnsi="Calibri"/>
          <w:i/>
          <w:sz w:val="20"/>
          <w:szCs w:val="20"/>
          <w:lang w:val="es-MX"/>
        </w:rPr>
        <w:t>Cairó</w:t>
      </w:r>
      <w:proofErr w:type="spellEnd"/>
      <w:r w:rsidRPr="003109F1">
        <w:rPr>
          <w:rFonts w:ascii="Calibri" w:hAnsi="Calibri"/>
          <w:i/>
          <w:sz w:val="20"/>
          <w:szCs w:val="20"/>
          <w:lang w:val="es-MX"/>
        </w:rPr>
        <w:t xml:space="preserve">, Osvaldo. Metodología de la programación. Editorial </w:t>
      </w:r>
      <w:proofErr w:type="spellStart"/>
      <w:r w:rsidRPr="003109F1">
        <w:rPr>
          <w:rFonts w:ascii="Calibri" w:hAnsi="Calibri"/>
          <w:i/>
          <w:sz w:val="20"/>
          <w:szCs w:val="20"/>
          <w:lang w:val="es-MX"/>
        </w:rPr>
        <w:t>Ramma</w:t>
      </w:r>
      <w:proofErr w:type="spellEnd"/>
      <w:r w:rsidRPr="003109F1">
        <w:rPr>
          <w:rFonts w:ascii="Calibri" w:hAnsi="Calibri"/>
          <w:i/>
          <w:sz w:val="20"/>
          <w:szCs w:val="20"/>
          <w:lang w:val="es-MX"/>
        </w:rPr>
        <w:t>. México 1998</w:t>
      </w:r>
    </w:p>
    <w:p w:rsidR="00056C74" w:rsidRPr="003109F1" w:rsidRDefault="00056C74" w:rsidP="00056C74">
      <w:pPr>
        <w:rPr>
          <w:rFonts w:ascii="Calibri" w:hAnsi="Calibri"/>
          <w:i/>
          <w:sz w:val="20"/>
          <w:szCs w:val="20"/>
          <w:lang w:val="es-MX"/>
        </w:rPr>
      </w:pPr>
      <w:proofErr w:type="spellStart"/>
      <w:r w:rsidRPr="003109F1">
        <w:rPr>
          <w:rFonts w:ascii="Calibri" w:hAnsi="Calibri"/>
          <w:i/>
          <w:sz w:val="20"/>
          <w:szCs w:val="20"/>
          <w:lang w:val="es-MX"/>
        </w:rPr>
        <w:t>Norton</w:t>
      </w:r>
      <w:proofErr w:type="spellEnd"/>
      <w:r w:rsidRPr="003109F1">
        <w:rPr>
          <w:rFonts w:ascii="Calibri" w:hAnsi="Calibri"/>
          <w:i/>
          <w:sz w:val="20"/>
          <w:szCs w:val="20"/>
          <w:lang w:val="es-MX"/>
        </w:rPr>
        <w:t xml:space="preserve">, Peter. Introducción a </w:t>
      </w:r>
      <w:smartTag w:uri="urn:schemas-microsoft-com:office:smarttags" w:element="PersonName">
        <w:smartTagPr>
          <w:attr w:name="ProductID" w:val="la Computación. Editorial"/>
        </w:smartTagPr>
        <w:smartTag w:uri="urn:schemas-microsoft-com:office:smarttags" w:element="PersonName">
          <w:smartTagPr>
            <w:attr w:name="ProductID" w:val="la Computación."/>
          </w:smartTagPr>
          <w:r w:rsidRPr="003109F1">
            <w:rPr>
              <w:rFonts w:ascii="Calibri" w:hAnsi="Calibri"/>
              <w:i/>
              <w:sz w:val="20"/>
              <w:szCs w:val="20"/>
              <w:lang w:val="es-MX"/>
            </w:rPr>
            <w:t>la Computación.</w:t>
          </w:r>
        </w:smartTag>
        <w:r w:rsidRPr="003109F1">
          <w:rPr>
            <w:rFonts w:ascii="Calibri" w:hAnsi="Calibri"/>
            <w:i/>
            <w:sz w:val="20"/>
            <w:szCs w:val="20"/>
            <w:lang w:val="es-MX"/>
          </w:rPr>
          <w:t xml:space="preserve"> Editorial</w:t>
        </w:r>
      </w:smartTag>
      <w:r w:rsidRPr="003109F1">
        <w:rPr>
          <w:rFonts w:ascii="Calibri" w:hAnsi="Calibri"/>
          <w:i/>
          <w:sz w:val="20"/>
          <w:szCs w:val="20"/>
          <w:lang w:val="es-MX"/>
        </w:rPr>
        <w:t xml:space="preserve"> Mac </w:t>
      </w:r>
      <w:proofErr w:type="spellStart"/>
      <w:r w:rsidRPr="003109F1">
        <w:rPr>
          <w:rFonts w:ascii="Calibri" w:hAnsi="Calibri"/>
          <w:i/>
          <w:sz w:val="20"/>
          <w:szCs w:val="20"/>
          <w:lang w:val="es-MX"/>
        </w:rPr>
        <w:t>Graw</w:t>
      </w:r>
      <w:proofErr w:type="spellEnd"/>
      <w:r w:rsidRPr="003109F1">
        <w:rPr>
          <w:rFonts w:ascii="Calibri" w:hAnsi="Calibri"/>
          <w:i/>
          <w:sz w:val="20"/>
          <w:szCs w:val="20"/>
          <w:lang w:val="es-MX"/>
        </w:rPr>
        <w:t xml:space="preserve"> Hill. México 1999</w:t>
      </w:r>
    </w:p>
    <w:p w:rsidR="00056C74" w:rsidRPr="003109F1" w:rsidRDefault="00056C74" w:rsidP="00056C74">
      <w:pPr>
        <w:pStyle w:val="Textoindependiente"/>
        <w:jc w:val="both"/>
        <w:rPr>
          <w:rFonts w:ascii="Calibri" w:hAnsi="Calibri"/>
        </w:rPr>
      </w:pPr>
      <w:r w:rsidRPr="003109F1">
        <w:rPr>
          <w:rFonts w:ascii="Calibri" w:hAnsi="Calibri"/>
        </w:rPr>
        <w:t xml:space="preserve">Martínez,  Álvaro. Manual práctico de </w:t>
      </w:r>
      <w:proofErr w:type="spellStart"/>
      <w:r w:rsidRPr="003109F1">
        <w:rPr>
          <w:rFonts w:ascii="Calibri" w:hAnsi="Calibri"/>
        </w:rPr>
        <w:t>html</w:t>
      </w:r>
      <w:proofErr w:type="spellEnd"/>
      <w:r w:rsidRPr="003109F1">
        <w:rPr>
          <w:rFonts w:ascii="Calibri" w:hAnsi="Calibri"/>
        </w:rPr>
        <w:t>. Escuela Técnica Superior de Ingenieros de Telecomunicación. Universidad Politécnica de Madrid, España. En http://www.etsit.upm.es/~alvaro/manual/manual.html</w:t>
      </w:r>
    </w:p>
    <w:p w:rsidR="00CD4E6C" w:rsidRPr="003109F1" w:rsidRDefault="00C31970" w:rsidP="00C5147A">
      <w:pPr>
        <w:pStyle w:val="Textoindependiente"/>
        <w:jc w:val="both"/>
        <w:rPr>
          <w:rFonts w:ascii="Calibri" w:hAnsi="Calibri"/>
        </w:rPr>
      </w:pPr>
      <w:proofErr w:type="spellStart"/>
      <w:r w:rsidRPr="00536619">
        <w:rPr>
          <w:rFonts w:ascii="Calibri" w:hAnsi="Calibri"/>
          <w:lang w:val="en-US"/>
        </w:rPr>
        <w:t>Gralla</w:t>
      </w:r>
      <w:proofErr w:type="spellEnd"/>
      <w:r w:rsidRPr="00536619">
        <w:rPr>
          <w:rFonts w:ascii="Calibri" w:hAnsi="Calibri"/>
          <w:lang w:val="en-US"/>
        </w:rPr>
        <w:t xml:space="preserve">, Preston. How the Internet Works. </w:t>
      </w:r>
      <w:r w:rsidRPr="003109F1">
        <w:rPr>
          <w:rFonts w:ascii="Calibri" w:hAnsi="Calibri"/>
        </w:rPr>
        <w:t>Editorial QUE. 1999. C</w:t>
      </w:r>
      <w:r w:rsidR="00264F96" w:rsidRPr="003109F1">
        <w:rPr>
          <w:rFonts w:ascii="Calibri" w:hAnsi="Calibri"/>
        </w:rPr>
        <w:t>hap</w:t>
      </w:r>
      <w:r w:rsidRPr="003109F1">
        <w:rPr>
          <w:rFonts w:ascii="Calibri" w:hAnsi="Calibri"/>
        </w:rPr>
        <w:t>ter 25</w:t>
      </w:r>
    </w:p>
    <w:p w:rsidR="00CD4E6C" w:rsidRPr="003109F1" w:rsidRDefault="00CD4E6C" w:rsidP="00C5147A">
      <w:pPr>
        <w:rPr>
          <w:rFonts w:ascii="Calibri" w:hAnsi="Calibri"/>
          <w:i/>
          <w:sz w:val="20"/>
          <w:szCs w:val="20"/>
          <w:lang w:val="es-MX"/>
        </w:rPr>
      </w:pPr>
    </w:p>
    <w:p w:rsidR="003109F1" w:rsidRPr="003109F1" w:rsidRDefault="003109F1" w:rsidP="003109F1">
      <w:pPr>
        <w:numPr>
          <w:ilvl w:val="0"/>
          <w:numId w:val="1"/>
        </w:numPr>
        <w:rPr>
          <w:rFonts w:ascii="Calibri" w:hAnsi="Calibri"/>
          <w:sz w:val="20"/>
          <w:szCs w:val="20"/>
          <w:lang w:val="en-US"/>
        </w:rPr>
      </w:pPr>
      <w:r w:rsidRPr="003109F1">
        <w:rPr>
          <w:rFonts w:ascii="Calibri" w:hAnsi="Calibri"/>
          <w:b/>
          <w:sz w:val="20"/>
          <w:szCs w:val="20"/>
          <w:lang w:val="en-US"/>
        </w:rPr>
        <w:t xml:space="preserve">LIBRO DE </w:t>
      </w:r>
      <w:r w:rsidRPr="003109F1">
        <w:rPr>
          <w:rFonts w:ascii="Calibri" w:hAnsi="Calibri"/>
          <w:b/>
          <w:sz w:val="20"/>
          <w:szCs w:val="20"/>
          <w:lang w:val="es-ES_tradnl"/>
        </w:rPr>
        <w:t>LECTURA</w:t>
      </w:r>
    </w:p>
    <w:p w:rsidR="00C5147A" w:rsidRPr="00652A9F" w:rsidRDefault="003109F1" w:rsidP="00652A9F">
      <w:pPr>
        <w:pStyle w:val="Prrafodelista"/>
        <w:numPr>
          <w:ilvl w:val="0"/>
          <w:numId w:val="10"/>
        </w:numPr>
        <w:spacing w:after="0" w:line="240" w:lineRule="auto"/>
        <w:rPr>
          <w:sz w:val="20"/>
          <w:szCs w:val="20"/>
          <w:lang w:val="es-CO"/>
        </w:rPr>
      </w:pPr>
      <w:r w:rsidRPr="00652A9F">
        <w:rPr>
          <w:sz w:val="20"/>
          <w:szCs w:val="20"/>
          <w:lang w:val="es-CO"/>
        </w:rPr>
        <w:t>Enseñar para la compresión con nuevas tecn</w:t>
      </w:r>
      <w:r w:rsidR="00983EB6" w:rsidRPr="00652A9F">
        <w:rPr>
          <w:sz w:val="20"/>
          <w:szCs w:val="20"/>
          <w:lang w:val="es-CO"/>
        </w:rPr>
        <w:t xml:space="preserve">ologías. Martha Stone. Ed. </w:t>
      </w:r>
      <w:proofErr w:type="spellStart"/>
      <w:r w:rsidR="00983EB6" w:rsidRPr="00652A9F">
        <w:rPr>
          <w:sz w:val="20"/>
          <w:szCs w:val="20"/>
          <w:lang w:val="es-CO"/>
        </w:rPr>
        <w:t>Paidós</w:t>
      </w:r>
      <w:proofErr w:type="spellEnd"/>
    </w:p>
    <w:sectPr w:rsidR="00C5147A" w:rsidRPr="00652A9F" w:rsidSect="00302FA4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65F" w:rsidRDefault="00B8565F">
      <w:r>
        <w:separator/>
      </w:r>
    </w:p>
  </w:endnote>
  <w:endnote w:type="continuationSeparator" w:id="0">
    <w:p w:rsidR="00B8565F" w:rsidRDefault="00B856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59D" w:rsidRDefault="001A259D" w:rsidP="001A259D">
    <w:pPr>
      <w:pStyle w:val="Piedepgina"/>
      <w:pBdr>
        <w:bottom w:val="single" w:sz="6" w:space="1" w:color="auto"/>
      </w:pBdr>
      <w:jc w:val="center"/>
    </w:pPr>
  </w:p>
  <w:p w:rsidR="001A259D" w:rsidRPr="007F1940" w:rsidRDefault="001A259D" w:rsidP="001A259D">
    <w:pPr>
      <w:pStyle w:val="Piedepgina"/>
      <w:jc w:val="center"/>
      <w:rPr>
        <w:rFonts w:ascii="Calibri" w:hAnsi="Calibri"/>
        <w:sz w:val="20"/>
        <w:szCs w:val="20"/>
      </w:rPr>
    </w:pPr>
    <w:r w:rsidRPr="007F1940">
      <w:rPr>
        <w:rFonts w:ascii="Calibri" w:hAnsi="Calibri"/>
        <w:sz w:val="20"/>
        <w:szCs w:val="20"/>
      </w:rPr>
      <w:t xml:space="preserve">Docente </w:t>
    </w:r>
    <w:r w:rsidR="00E766C9">
      <w:rPr>
        <w:rFonts w:ascii="Calibri" w:hAnsi="Calibri"/>
        <w:b/>
        <w:sz w:val="20"/>
        <w:szCs w:val="20"/>
      </w:rPr>
      <w:t>César Augusto Cabrera Espinosa</w:t>
    </w:r>
  </w:p>
  <w:p w:rsidR="001A259D" w:rsidRPr="007F1940" w:rsidRDefault="00E766C9" w:rsidP="001A259D">
    <w:pPr>
      <w:pStyle w:val="Piedepgina"/>
      <w:jc w:val="center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>cace</w:t>
    </w:r>
    <w:r w:rsidR="001A259D" w:rsidRPr="007F1940">
      <w:rPr>
        <w:rFonts w:ascii="Calibri" w:hAnsi="Calibri"/>
        <w:sz w:val="20"/>
        <w:szCs w:val="20"/>
      </w:rPr>
      <w:t>@utp.edu.co</w:t>
    </w:r>
  </w:p>
  <w:p w:rsidR="001A259D" w:rsidRDefault="001A259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65F" w:rsidRDefault="00B8565F">
      <w:r>
        <w:separator/>
      </w:r>
    </w:p>
  </w:footnote>
  <w:footnote w:type="continuationSeparator" w:id="0">
    <w:p w:rsidR="00B8565F" w:rsidRDefault="00B856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59D" w:rsidRPr="007F1940" w:rsidRDefault="001A259D" w:rsidP="001A259D">
    <w:pPr>
      <w:jc w:val="center"/>
      <w:rPr>
        <w:rFonts w:ascii="Calibri" w:hAnsi="Calibri"/>
        <w:b/>
        <w:sz w:val="16"/>
        <w:szCs w:val="16"/>
      </w:rPr>
    </w:pPr>
    <w:r w:rsidRPr="007F1940">
      <w:rPr>
        <w:rFonts w:ascii="Calibri" w:hAnsi="Calibri"/>
        <w:b/>
        <w:sz w:val="16"/>
        <w:szCs w:val="16"/>
      </w:rPr>
      <w:t>UNIVERSIDAD TECNOLÓGICA DE PEREIRA</w:t>
    </w:r>
  </w:p>
  <w:p w:rsidR="001A259D" w:rsidRPr="007F1940" w:rsidRDefault="001A259D" w:rsidP="001A259D">
    <w:pPr>
      <w:jc w:val="center"/>
      <w:rPr>
        <w:rFonts w:ascii="Calibri" w:hAnsi="Calibri"/>
        <w:sz w:val="16"/>
        <w:szCs w:val="16"/>
        <w:lang w:val="es-MX"/>
      </w:rPr>
    </w:pPr>
    <w:r w:rsidRPr="007F1940">
      <w:rPr>
        <w:rFonts w:ascii="Calibri" w:hAnsi="Calibri"/>
        <w:sz w:val="16"/>
        <w:szCs w:val="16"/>
        <w:lang w:val="es-MX"/>
      </w:rPr>
      <w:t>FACULTAD DE CIENCIAS DE LA EDUCACIÓN</w:t>
    </w:r>
  </w:p>
  <w:p w:rsidR="001A259D" w:rsidRPr="007F1940" w:rsidRDefault="001A259D" w:rsidP="001A259D">
    <w:pPr>
      <w:jc w:val="center"/>
      <w:rPr>
        <w:rFonts w:ascii="Calibri" w:hAnsi="Calibri"/>
        <w:sz w:val="16"/>
        <w:szCs w:val="16"/>
        <w:lang w:val="es-MX"/>
      </w:rPr>
    </w:pPr>
    <w:r w:rsidRPr="007F1940">
      <w:rPr>
        <w:rFonts w:ascii="Calibri" w:hAnsi="Calibri"/>
        <w:sz w:val="16"/>
        <w:szCs w:val="16"/>
        <w:lang w:val="es-MX"/>
      </w:rPr>
      <w:t>ESCUELA DE ESPAÑOL Y COMUNICACIÓN AUDIOVISUAL</w:t>
    </w:r>
  </w:p>
  <w:p w:rsidR="001A259D" w:rsidRPr="001A259D" w:rsidRDefault="001A259D" w:rsidP="001A259D">
    <w:pPr>
      <w:pBdr>
        <w:bottom w:val="single" w:sz="12" w:space="1" w:color="auto"/>
      </w:pBdr>
      <w:tabs>
        <w:tab w:val="left" w:pos="2161"/>
      </w:tabs>
      <w:jc w:val="center"/>
      <w:rPr>
        <w:rFonts w:ascii="Calibri" w:hAnsi="Calibri"/>
        <w:b/>
        <w:sz w:val="16"/>
        <w:szCs w:val="16"/>
        <w:lang w:val="es-MX"/>
      </w:rPr>
    </w:pPr>
    <w:r w:rsidRPr="007F1940">
      <w:rPr>
        <w:rFonts w:ascii="Calibri" w:hAnsi="Calibri"/>
        <w:b/>
        <w:sz w:val="16"/>
        <w:szCs w:val="16"/>
        <w:lang w:val="es-MX"/>
      </w:rPr>
      <w:t>LICENCIATURA EN  COMUNI</w:t>
    </w:r>
    <w:r>
      <w:rPr>
        <w:rFonts w:ascii="Calibri" w:hAnsi="Calibri"/>
        <w:b/>
        <w:sz w:val="16"/>
        <w:szCs w:val="16"/>
        <w:lang w:val="es-MX"/>
      </w:rPr>
      <w:t>CACIÓN E INFORMÁTICA EDUCATIVAS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6725C"/>
    <w:multiLevelType w:val="hybridMultilevel"/>
    <w:tmpl w:val="00E81DF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326964"/>
    <w:multiLevelType w:val="hybridMultilevel"/>
    <w:tmpl w:val="BFE071B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EF3E69"/>
    <w:multiLevelType w:val="hybridMultilevel"/>
    <w:tmpl w:val="F2AC668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684FAB"/>
    <w:multiLevelType w:val="hybridMultilevel"/>
    <w:tmpl w:val="BFE071B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C1336E"/>
    <w:multiLevelType w:val="hybridMultilevel"/>
    <w:tmpl w:val="5D90E9F6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4A9C198E"/>
    <w:multiLevelType w:val="hybridMultilevel"/>
    <w:tmpl w:val="BFE071B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D3076A9"/>
    <w:multiLevelType w:val="multilevel"/>
    <w:tmpl w:val="F4562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98"/>
        </w:tabs>
        <w:ind w:left="1098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7">
    <w:nsid w:val="4F6A5B28"/>
    <w:multiLevelType w:val="multilevel"/>
    <w:tmpl w:val="5D90E9F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507B56AD"/>
    <w:multiLevelType w:val="hybridMultilevel"/>
    <w:tmpl w:val="D3200908"/>
    <w:lvl w:ilvl="0" w:tplc="0C0A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55851B37"/>
    <w:multiLevelType w:val="hybridMultilevel"/>
    <w:tmpl w:val="8F4822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094F8D"/>
    <w:multiLevelType w:val="hybridMultilevel"/>
    <w:tmpl w:val="BFE071B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BF02B5"/>
    <w:multiLevelType w:val="hybridMultilevel"/>
    <w:tmpl w:val="2FC2789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7"/>
  </w:num>
  <w:num w:numId="8">
    <w:abstractNumId w:val="8"/>
  </w:num>
  <w:num w:numId="9">
    <w:abstractNumId w:val="11"/>
  </w:num>
  <w:num w:numId="10">
    <w:abstractNumId w:val="9"/>
  </w:num>
  <w:num w:numId="11">
    <w:abstractNumId w:val="10"/>
  </w:num>
  <w:num w:numId="12">
    <w:abstractNumId w:val="5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attachedTemplate r:id="rId1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342EFA"/>
    <w:rsid w:val="00034053"/>
    <w:rsid w:val="00034337"/>
    <w:rsid w:val="0005425B"/>
    <w:rsid w:val="00056C74"/>
    <w:rsid w:val="000E0D02"/>
    <w:rsid w:val="001A259D"/>
    <w:rsid w:val="001B2EDD"/>
    <w:rsid w:val="001F4225"/>
    <w:rsid w:val="002367D0"/>
    <w:rsid w:val="00263E8B"/>
    <w:rsid w:val="00264F96"/>
    <w:rsid w:val="00296A7B"/>
    <w:rsid w:val="00302FA4"/>
    <w:rsid w:val="003109F1"/>
    <w:rsid w:val="00342EFA"/>
    <w:rsid w:val="003E077B"/>
    <w:rsid w:val="003F36D0"/>
    <w:rsid w:val="004139B7"/>
    <w:rsid w:val="004275A2"/>
    <w:rsid w:val="00431482"/>
    <w:rsid w:val="004B7BAB"/>
    <w:rsid w:val="00536619"/>
    <w:rsid w:val="005908B4"/>
    <w:rsid w:val="0059421C"/>
    <w:rsid w:val="005C5272"/>
    <w:rsid w:val="005E507C"/>
    <w:rsid w:val="005F6210"/>
    <w:rsid w:val="00606C30"/>
    <w:rsid w:val="00652A9F"/>
    <w:rsid w:val="00690A45"/>
    <w:rsid w:val="006C7EAB"/>
    <w:rsid w:val="006E7DAF"/>
    <w:rsid w:val="00710936"/>
    <w:rsid w:val="00720B6F"/>
    <w:rsid w:val="007565E6"/>
    <w:rsid w:val="00762BEA"/>
    <w:rsid w:val="007A0BB5"/>
    <w:rsid w:val="007A64BE"/>
    <w:rsid w:val="007C5423"/>
    <w:rsid w:val="008036F2"/>
    <w:rsid w:val="00805840"/>
    <w:rsid w:val="00827C38"/>
    <w:rsid w:val="008D76E5"/>
    <w:rsid w:val="00956BB5"/>
    <w:rsid w:val="00983EB6"/>
    <w:rsid w:val="009C143A"/>
    <w:rsid w:val="00A329D3"/>
    <w:rsid w:val="00A7245C"/>
    <w:rsid w:val="00A86E26"/>
    <w:rsid w:val="00AA54FB"/>
    <w:rsid w:val="00AD51E0"/>
    <w:rsid w:val="00AE4194"/>
    <w:rsid w:val="00B8565F"/>
    <w:rsid w:val="00B92600"/>
    <w:rsid w:val="00BB6843"/>
    <w:rsid w:val="00C117E5"/>
    <w:rsid w:val="00C31970"/>
    <w:rsid w:val="00C362E7"/>
    <w:rsid w:val="00C5147A"/>
    <w:rsid w:val="00C76D98"/>
    <w:rsid w:val="00C9162D"/>
    <w:rsid w:val="00CD4E6C"/>
    <w:rsid w:val="00CF0642"/>
    <w:rsid w:val="00CF3DCA"/>
    <w:rsid w:val="00D0552F"/>
    <w:rsid w:val="00D34240"/>
    <w:rsid w:val="00D4116B"/>
    <w:rsid w:val="00D553AF"/>
    <w:rsid w:val="00DA6C42"/>
    <w:rsid w:val="00E1642B"/>
    <w:rsid w:val="00E766C9"/>
    <w:rsid w:val="00ED2B32"/>
    <w:rsid w:val="00EF79CA"/>
    <w:rsid w:val="00F00256"/>
    <w:rsid w:val="00F009DF"/>
    <w:rsid w:val="00F36D61"/>
    <w:rsid w:val="00FD1FD9"/>
    <w:rsid w:val="00FE3CDD"/>
    <w:rsid w:val="00FE6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2FA4"/>
    <w:rPr>
      <w:sz w:val="24"/>
      <w:szCs w:val="24"/>
    </w:rPr>
  </w:style>
  <w:style w:type="paragraph" w:styleId="Ttulo1">
    <w:name w:val="heading 1"/>
    <w:basedOn w:val="Normal"/>
    <w:next w:val="Normal"/>
    <w:qFormat/>
    <w:rsid w:val="00CD4E6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CD4E6C"/>
    <w:rPr>
      <w:i/>
      <w:sz w:val="20"/>
      <w:szCs w:val="20"/>
      <w:lang w:val="es-MX"/>
    </w:rPr>
  </w:style>
  <w:style w:type="table" w:styleId="Tablaconcuadrcula">
    <w:name w:val="Table Grid"/>
    <w:basedOn w:val="Tablanormal"/>
    <w:rsid w:val="007A64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1A259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A259D"/>
    <w:rPr>
      <w:sz w:val="24"/>
      <w:szCs w:val="24"/>
    </w:rPr>
  </w:style>
  <w:style w:type="paragraph" w:styleId="Piedepgina">
    <w:name w:val="footer"/>
    <w:basedOn w:val="Normal"/>
    <w:link w:val="PiedepginaCar"/>
    <w:rsid w:val="001A259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1A259D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3109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rsid w:val="0071093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109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AROLINA\Datos%20de%20programa\Microsoft\Plantillas\Asignatur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Asignatura.dot</Template>
  <TotalTime>3</TotalTime>
  <Pages>2</Pages>
  <Words>517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Asignatura Informatica Educativa II</vt:lpstr>
    </vt:vector>
  </TitlesOfParts>
  <Company>UTP</Company>
  <LinksUpToDate>false</LinksUpToDate>
  <CharactersWithSpaces>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Asignatura Informatica Educativa II</dc:title>
  <dc:subject/>
  <dc:creator>CAROLINA</dc:creator>
  <cp:keywords/>
  <dc:description/>
  <cp:lastModifiedBy>César</cp:lastModifiedBy>
  <cp:revision>3</cp:revision>
  <cp:lastPrinted>2011-02-01T03:51:00Z</cp:lastPrinted>
  <dcterms:created xsi:type="dcterms:W3CDTF">2012-09-04T15:04:00Z</dcterms:created>
  <dcterms:modified xsi:type="dcterms:W3CDTF">2012-09-04T15:04:00Z</dcterms:modified>
</cp:coreProperties>
</file>