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73" w:rsidRPr="006B5E79" w:rsidRDefault="00AA5873" w:rsidP="00C44977">
      <w:pPr>
        <w:jc w:val="center"/>
        <w:rPr>
          <w:b/>
          <w:color w:val="006600"/>
          <w:sz w:val="28"/>
          <w:szCs w:val="24"/>
        </w:rPr>
      </w:pPr>
      <w:r w:rsidRPr="006B5E79">
        <w:rPr>
          <w:b/>
          <w:color w:val="006600"/>
          <w:sz w:val="28"/>
          <w:szCs w:val="24"/>
        </w:rPr>
        <w:t>UNIVERSIDAD TECNOLÓGICA DE PEREIRA</w:t>
      </w:r>
    </w:p>
    <w:p w:rsidR="00C95CE4" w:rsidRPr="006B5E79" w:rsidRDefault="00C95CE4" w:rsidP="00380FC1">
      <w:pPr>
        <w:jc w:val="center"/>
        <w:rPr>
          <w:b/>
          <w:color w:val="006600"/>
          <w:sz w:val="28"/>
          <w:szCs w:val="24"/>
        </w:rPr>
      </w:pPr>
      <w:r w:rsidRPr="006B5E79">
        <w:rPr>
          <w:b/>
          <w:color w:val="006600"/>
          <w:sz w:val="28"/>
          <w:szCs w:val="24"/>
        </w:rPr>
        <w:t>FACULTAD CIENCIAS DE LA SALUD</w:t>
      </w:r>
    </w:p>
    <w:p w:rsidR="00763B80" w:rsidRPr="006B5E79" w:rsidRDefault="007C06AA" w:rsidP="00380FC1">
      <w:pPr>
        <w:jc w:val="center"/>
        <w:rPr>
          <w:b/>
          <w:color w:val="006600"/>
          <w:sz w:val="28"/>
          <w:szCs w:val="24"/>
        </w:rPr>
      </w:pPr>
      <w:r w:rsidRPr="006B5E79">
        <w:rPr>
          <w:b/>
          <w:color w:val="006600"/>
          <w:sz w:val="28"/>
          <w:szCs w:val="24"/>
        </w:rPr>
        <w:t>PROGRAMA CIENCIAS DEL DEPORTE Y LA RECREACIÓN</w:t>
      </w:r>
    </w:p>
    <w:p w:rsidR="007C06AA" w:rsidRPr="00C44977" w:rsidRDefault="007C06AA" w:rsidP="00380FC1">
      <w:pPr>
        <w:jc w:val="center"/>
        <w:rPr>
          <w:b/>
          <w:color w:val="006600"/>
          <w:szCs w:val="24"/>
        </w:rPr>
      </w:pPr>
    </w:p>
    <w:p w:rsidR="007C06AA" w:rsidRPr="00C44977" w:rsidRDefault="007C06AA" w:rsidP="00380FC1">
      <w:pPr>
        <w:jc w:val="center"/>
        <w:rPr>
          <w:b/>
          <w:color w:val="006600"/>
          <w:szCs w:val="24"/>
        </w:rPr>
      </w:pPr>
      <w:r w:rsidRPr="00C44977">
        <w:rPr>
          <w:b/>
          <w:color w:val="006600"/>
          <w:szCs w:val="24"/>
        </w:rPr>
        <w:t>ÁREA DE DEPORTES</w:t>
      </w:r>
      <w:r w:rsidR="006B5E79">
        <w:rPr>
          <w:b/>
          <w:color w:val="006600"/>
          <w:szCs w:val="24"/>
        </w:rPr>
        <w:t xml:space="preserve"> </w:t>
      </w:r>
    </w:p>
    <w:p w:rsidR="00763B80" w:rsidRPr="00C44977" w:rsidRDefault="00E97B86" w:rsidP="007C06AA">
      <w:pPr>
        <w:jc w:val="center"/>
        <w:rPr>
          <w:b/>
          <w:color w:val="006600"/>
          <w:szCs w:val="24"/>
        </w:rPr>
      </w:pPr>
      <w:r w:rsidRPr="00C44977">
        <w:rPr>
          <w:b/>
          <w:color w:val="006600"/>
          <w:szCs w:val="24"/>
        </w:rPr>
        <w:t>NORMAS</w:t>
      </w:r>
      <w:r w:rsidR="007C06AA" w:rsidRPr="00C44977">
        <w:rPr>
          <w:b/>
          <w:color w:val="006600"/>
          <w:szCs w:val="24"/>
        </w:rPr>
        <w:t xml:space="preserve"> PARA EL</w:t>
      </w:r>
      <w:r w:rsidR="00380FC1" w:rsidRPr="00C44977">
        <w:rPr>
          <w:b/>
          <w:color w:val="006600"/>
          <w:szCs w:val="24"/>
        </w:rPr>
        <w:t xml:space="preserve"> USO </w:t>
      </w:r>
      <w:r w:rsidR="007C06AA" w:rsidRPr="00C44977">
        <w:rPr>
          <w:b/>
          <w:color w:val="006600"/>
          <w:szCs w:val="24"/>
        </w:rPr>
        <w:t xml:space="preserve">DE LOS </w:t>
      </w:r>
      <w:r w:rsidRPr="00C44977">
        <w:rPr>
          <w:b/>
          <w:color w:val="006600"/>
          <w:szCs w:val="24"/>
        </w:rPr>
        <w:t>ESCENARIOS DEPORTIVOS (PROPIOS Y POR CONVENIO)</w:t>
      </w:r>
    </w:p>
    <w:p w:rsidR="00C44977" w:rsidRDefault="00C44977" w:rsidP="002F612C">
      <w:pPr>
        <w:spacing w:after="200" w:afterAutospacing="0" w:line="276" w:lineRule="auto"/>
        <w:rPr>
          <w:rFonts w:cs="Arial"/>
          <w:b/>
          <w:color w:val="006600"/>
          <w:szCs w:val="24"/>
          <w:lang w:val="es-CO"/>
        </w:rPr>
      </w:pPr>
    </w:p>
    <w:p w:rsidR="00D3443A" w:rsidRPr="00C44977" w:rsidRDefault="00D3443A" w:rsidP="002F612C">
      <w:pPr>
        <w:spacing w:after="200" w:afterAutospacing="0" w:line="276" w:lineRule="auto"/>
        <w:rPr>
          <w:rFonts w:cs="Arial"/>
          <w:b/>
          <w:color w:val="006600"/>
          <w:szCs w:val="24"/>
          <w:lang w:val="es-CO"/>
        </w:rPr>
      </w:pPr>
      <w:r w:rsidRPr="00C44977">
        <w:rPr>
          <w:rFonts w:cs="Arial"/>
          <w:b/>
          <w:color w:val="006600"/>
          <w:szCs w:val="24"/>
          <w:lang w:val="es-CO"/>
        </w:rPr>
        <w:t>INTRODUCCIÓN</w:t>
      </w:r>
    </w:p>
    <w:p w:rsidR="00D5082D" w:rsidRPr="00C44977" w:rsidRDefault="002F612C" w:rsidP="00AA5873">
      <w:p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La Uni</w:t>
      </w:r>
      <w:r w:rsidR="00AA5873" w:rsidRPr="00C44977">
        <w:rPr>
          <w:rFonts w:cs="Arial"/>
          <w:szCs w:val="24"/>
          <w:lang w:val="es-CO"/>
        </w:rPr>
        <w:t>versidad Tecnológica de Pereira</w:t>
      </w:r>
      <w:r w:rsidRPr="00C44977">
        <w:rPr>
          <w:rFonts w:cs="Arial"/>
          <w:szCs w:val="24"/>
          <w:lang w:val="es-CO"/>
        </w:rPr>
        <w:t xml:space="preserve"> ha dispuesto sus diferentes escenarios deportivos</w:t>
      </w:r>
      <w:r w:rsidR="00AA5873" w:rsidRPr="00C44977">
        <w:rPr>
          <w:rFonts w:cs="Arial"/>
          <w:szCs w:val="24"/>
          <w:lang w:val="es-CO"/>
        </w:rPr>
        <w:t xml:space="preserve"> </w:t>
      </w:r>
      <w:r w:rsidR="00C871B7" w:rsidRPr="00C44977">
        <w:rPr>
          <w:rFonts w:cs="Arial"/>
          <w:szCs w:val="24"/>
          <w:lang w:val="es-CO"/>
        </w:rPr>
        <w:t xml:space="preserve">como aula de clase de los estudiantes de ciencias del deporte y la Recreación, </w:t>
      </w:r>
      <w:r w:rsidR="00AA5873" w:rsidRPr="00C44977">
        <w:rPr>
          <w:rFonts w:cs="Arial"/>
          <w:szCs w:val="24"/>
          <w:lang w:val="es-CO"/>
        </w:rPr>
        <w:t>para</w:t>
      </w:r>
      <w:r w:rsidR="00C871B7" w:rsidRPr="00C44977">
        <w:rPr>
          <w:rFonts w:cs="Arial"/>
          <w:szCs w:val="24"/>
          <w:lang w:val="es-CO"/>
        </w:rPr>
        <w:t xml:space="preserve"> el bienestar de </w:t>
      </w:r>
      <w:r w:rsidR="00AA5873" w:rsidRPr="00C44977">
        <w:rPr>
          <w:rFonts w:cs="Arial"/>
          <w:szCs w:val="24"/>
          <w:lang w:val="es-CO"/>
        </w:rPr>
        <w:t>su comunidad universitaria</w:t>
      </w:r>
      <w:r w:rsidR="00E97B86" w:rsidRPr="00C44977">
        <w:rPr>
          <w:rFonts w:cs="Arial"/>
          <w:szCs w:val="24"/>
          <w:lang w:val="es-CO"/>
        </w:rPr>
        <w:t xml:space="preserve"> y de la comunidad en general</w:t>
      </w:r>
      <w:r w:rsidR="00C871B7" w:rsidRPr="00C44977">
        <w:rPr>
          <w:rFonts w:cs="Arial"/>
          <w:szCs w:val="24"/>
          <w:lang w:val="es-CO"/>
        </w:rPr>
        <w:t xml:space="preserve"> y centro de desarrollo deportivo con miras al rendimiento deportivo</w:t>
      </w:r>
      <w:r w:rsidR="00AA5873" w:rsidRPr="00C44977">
        <w:rPr>
          <w:rFonts w:cs="Arial"/>
          <w:szCs w:val="24"/>
          <w:lang w:val="es-CO"/>
        </w:rPr>
        <w:t xml:space="preserve">. Este acto </w:t>
      </w:r>
      <w:r w:rsidRPr="00C44977">
        <w:rPr>
          <w:rFonts w:cs="Arial"/>
          <w:szCs w:val="24"/>
          <w:lang w:val="es-CO"/>
        </w:rPr>
        <w:t>busca propiciar la práctica deportiva, la actividad física y la recreación al int</w:t>
      </w:r>
      <w:r w:rsidR="00AA5873" w:rsidRPr="00C44977">
        <w:rPr>
          <w:rFonts w:cs="Arial"/>
          <w:szCs w:val="24"/>
          <w:lang w:val="es-CO"/>
        </w:rPr>
        <w:t>erior de la universidad, foment</w:t>
      </w:r>
      <w:r w:rsidRPr="00C44977">
        <w:rPr>
          <w:rFonts w:cs="Arial"/>
          <w:szCs w:val="24"/>
          <w:lang w:val="es-CO"/>
        </w:rPr>
        <w:t>ando la adquisición de estilos de vida saludable</w:t>
      </w:r>
      <w:r w:rsidR="00AA5873" w:rsidRPr="00C44977">
        <w:rPr>
          <w:rFonts w:cs="Arial"/>
          <w:szCs w:val="24"/>
          <w:lang w:val="es-CO"/>
        </w:rPr>
        <w:t>s</w:t>
      </w:r>
      <w:r w:rsidRPr="00C44977">
        <w:rPr>
          <w:rFonts w:cs="Arial"/>
          <w:szCs w:val="24"/>
          <w:lang w:val="es-CO"/>
        </w:rPr>
        <w:t xml:space="preserve"> y el aprovechamiento del tiempo libre.</w:t>
      </w:r>
      <w:r w:rsidR="00763B80" w:rsidRPr="00C44977">
        <w:rPr>
          <w:rFonts w:cs="Arial"/>
          <w:szCs w:val="24"/>
          <w:lang w:val="es-CO"/>
        </w:rPr>
        <w:t xml:space="preserve"> Igualmente</w:t>
      </w:r>
      <w:r w:rsidR="00AA5873" w:rsidRPr="00C44977">
        <w:rPr>
          <w:rFonts w:cs="Arial"/>
          <w:szCs w:val="24"/>
          <w:lang w:val="es-CO"/>
        </w:rPr>
        <w:t>,</w:t>
      </w:r>
      <w:r w:rsidR="00763B80" w:rsidRPr="00C44977">
        <w:rPr>
          <w:rFonts w:cs="Arial"/>
          <w:szCs w:val="24"/>
          <w:lang w:val="es-CO"/>
        </w:rPr>
        <w:t xml:space="preserve"> la Universidad propicia a través de </w:t>
      </w:r>
      <w:r w:rsidR="007C06AA" w:rsidRPr="00C44977">
        <w:rPr>
          <w:rFonts w:cs="Arial"/>
          <w:szCs w:val="24"/>
          <w:lang w:val="es-CO"/>
        </w:rPr>
        <w:t>convenios y/o contratos con las S</w:t>
      </w:r>
      <w:r w:rsidR="00763B80" w:rsidRPr="00C44977">
        <w:rPr>
          <w:rFonts w:cs="Arial"/>
          <w:szCs w:val="24"/>
          <w:lang w:val="es-CO"/>
        </w:rPr>
        <w:t>ecretaría</w:t>
      </w:r>
      <w:r w:rsidR="007C06AA" w:rsidRPr="00C44977">
        <w:rPr>
          <w:rFonts w:cs="Arial"/>
          <w:szCs w:val="24"/>
          <w:lang w:val="es-CO"/>
        </w:rPr>
        <w:t>s</w:t>
      </w:r>
      <w:r w:rsidR="00763B80" w:rsidRPr="00C44977">
        <w:rPr>
          <w:rFonts w:cs="Arial"/>
          <w:szCs w:val="24"/>
          <w:lang w:val="es-CO"/>
        </w:rPr>
        <w:t xml:space="preserve"> Municipal </w:t>
      </w:r>
      <w:r w:rsidR="007C06AA" w:rsidRPr="00C44977">
        <w:rPr>
          <w:rFonts w:cs="Arial"/>
          <w:szCs w:val="24"/>
          <w:lang w:val="es-CO"/>
        </w:rPr>
        <w:t>y Departamental de D</w:t>
      </w:r>
      <w:r w:rsidR="00763B80" w:rsidRPr="00C44977">
        <w:rPr>
          <w:rFonts w:cs="Arial"/>
          <w:szCs w:val="24"/>
          <w:lang w:val="es-CO"/>
        </w:rPr>
        <w:t>eporte</w:t>
      </w:r>
      <w:r w:rsidR="007C06AA" w:rsidRPr="00C44977">
        <w:rPr>
          <w:rFonts w:cs="Arial"/>
          <w:szCs w:val="24"/>
          <w:lang w:val="es-CO"/>
        </w:rPr>
        <w:t xml:space="preserve"> y Recreación, </w:t>
      </w:r>
      <w:r w:rsidR="00763B80" w:rsidRPr="00C44977">
        <w:rPr>
          <w:rFonts w:cs="Arial"/>
          <w:szCs w:val="24"/>
          <w:lang w:val="es-CO"/>
        </w:rPr>
        <w:t>Ligas</w:t>
      </w:r>
      <w:r w:rsidR="007C06AA" w:rsidRPr="00C44977">
        <w:rPr>
          <w:rFonts w:cs="Arial"/>
          <w:szCs w:val="24"/>
          <w:lang w:val="es-CO"/>
        </w:rPr>
        <w:t xml:space="preserve"> y Clubes deportivos</w:t>
      </w:r>
      <w:r w:rsidR="00C871B7" w:rsidRPr="00C44977">
        <w:rPr>
          <w:rFonts w:cs="Arial"/>
          <w:szCs w:val="24"/>
          <w:lang w:val="es-CO"/>
        </w:rPr>
        <w:t xml:space="preserve">, y Cajas de compensación Familiar para </w:t>
      </w:r>
      <w:r w:rsidR="00763B80" w:rsidRPr="00C44977">
        <w:rPr>
          <w:rFonts w:cs="Arial"/>
          <w:szCs w:val="24"/>
          <w:lang w:val="es-CO"/>
        </w:rPr>
        <w:t>el uso</w:t>
      </w:r>
      <w:r w:rsidR="007C06AA" w:rsidRPr="00C44977">
        <w:rPr>
          <w:rFonts w:cs="Arial"/>
          <w:szCs w:val="24"/>
          <w:lang w:val="es-CO"/>
        </w:rPr>
        <w:t xml:space="preserve"> </w:t>
      </w:r>
      <w:r w:rsidR="00AA5873" w:rsidRPr="00C44977">
        <w:rPr>
          <w:rFonts w:cs="Arial"/>
          <w:szCs w:val="24"/>
          <w:lang w:val="es-CO"/>
        </w:rPr>
        <w:t xml:space="preserve">de </w:t>
      </w:r>
      <w:r w:rsidR="00165938" w:rsidRPr="00C44977">
        <w:rPr>
          <w:rFonts w:cs="Arial"/>
          <w:szCs w:val="24"/>
          <w:lang w:val="es-CO"/>
        </w:rPr>
        <w:t xml:space="preserve">escenarios </w:t>
      </w:r>
      <w:r w:rsidR="00D5082D" w:rsidRPr="00C44977">
        <w:rPr>
          <w:rFonts w:cs="Arial"/>
          <w:szCs w:val="24"/>
          <w:lang w:val="es-CO"/>
        </w:rPr>
        <w:t xml:space="preserve">de los cuales no dispone </w:t>
      </w:r>
      <w:r w:rsidR="00C871B7" w:rsidRPr="00C44977">
        <w:rPr>
          <w:rFonts w:cs="Arial"/>
          <w:szCs w:val="24"/>
          <w:lang w:val="es-CO"/>
        </w:rPr>
        <w:t>la universidad.</w:t>
      </w:r>
    </w:p>
    <w:p w:rsidR="00C871B7" w:rsidRPr="00C44977" w:rsidRDefault="00C871B7" w:rsidP="00BE1AB0">
      <w:pPr>
        <w:spacing w:after="0" w:afterAutospacing="0" w:line="360" w:lineRule="auto"/>
        <w:rPr>
          <w:rFonts w:cs="Arial"/>
          <w:szCs w:val="24"/>
          <w:lang w:val="es-CO"/>
        </w:rPr>
      </w:pPr>
    </w:p>
    <w:p w:rsidR="002F612C" w:rsidRPr="00C44977" w:rsidRDefault="00763B80" w:rsidP="00BE1AB0">
      <w:p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E</w:t>
      </w:r>
      <w:r w:rsidR="002F612C" w:rsidRPr="00C44977">
        <w:rPr>
          <w:rFonts w:cs="Arial"/>
          <w:szCs w:val="24"/>
          <w:lang w:val="es-CO"/>
        </w:rPr>
        <w:t xml:space="preserve">scenarios </w:t>
      </w:r>
      <w:r w:rsidRPr="00C44977">
        <w:rPr>
          <w:rFonts w:cs="Arial"/>
          <w:szCs w:val="24"/>
          <w:lang w:val="es-CO"/>
        </w:rPr>
        <w:t>de la Universidad:</w:t>
      </w:r>
    </w:p>
    <w:p w:rsidR="002F612C" w:rsidRPr="00C44977" w:rsidRDefault="002F612C" w:rsidP="00BE1AB0">
      <w:pPr>
        <w:pStyle w:val="Prrafodelista"/>
        <w:numPr>
          <w:ilvl w:val="0"/>
          <w:numId w:val="1"/>
        </w:numPr>
        <w:spacing w:after="0" w:afterAutospacing="0" w:line="360" w:lineRule="auto"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 xml:space="preserve">Cancha de </w:t>
      </w:r>
      <w:proofErr w:type="spellStart"/>
      <w:r w:rsidRPr="00C44977">
        <w:rPr>
          <w:rFonts w:cs="Arial"/>
          <w:szCs w:val="24"/>
          <w:lang w:val="es-CO"/>
        </w:rPr>
        <w:t>Racquetball</w:t>
      </w:r>
      <w:proofErr w:type="spellEnd"/>
      <w:r w:rsidRPr="00C44977">
        <w:rPr>
          <w:rFonts w:cs="Arial"/>
          <w:szCs w:val="24"/>
          <w:lang w:val="es-CO"/>
        </w:rPr>
        <w:t xml:space="preserve"> N°1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 xml:space="preserve">Cancha de </w:t>
      </w:r>
      <w:proofErr w:type="spellStart"/>
      <w:r w:rsidRPr="00C44977">
        <w:rPr>
          <w:rFonts w:cs="Arial"/>
          <w:szCs w:val="24"/>
          <w:lang w:val="es-CO"/>
        </w:rPr>
        <w:t>Racquetball</w:t>
      </w:r>
      <w:proofErr w:type="spellEnd"/>
      <w:r w:rsidRPr="00C44977">
        <w:rPr>
          <w:rFonts w:cs="Arial"/>
          <w:szCs w:val="24"/>
          <w:lang w:val="es-CO"/>
        </w:rPr>
        <w:t xml:space="preserve"> N°2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Cancha de Fútbol Principal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lastRenderedPageBreak/>
        <w:t>Cancha de Fútbol Auxiliar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 xml:space="preserve">Canchas de Tejo (3 pistas) y </w:t>
      </w:r>
      <w:proofErr w:type="spellStart"/>
      <w:r w:rsidRPr="00C44977">
        <w:rPr>
          <w:rFonts w:cs="Arial"/>
          <w:szCs w:val="24"/>
          <w:lang w:val="es-CO"/>
        </w:rPr>
        <w:t>Minitejo</w:t>
      </w:r>
      <w:proofErr w:type="spellEnd"/>
      <w:r w:rsidRPr="00C44977">
        <w:rPr>
          <w:rFonts w:cs="Arial"/>
          <w:szCs w:val="24"/>
          <w:lang w:val="es-CO"/>
        </w:rPr>
        <w:t xml:space="preserve"> (1 pista)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Cancha y Muro de Tenis de Campo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Cancha Múltiple 1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Cancha Múltiple 2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Cancha Múltiple 3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Cancha Múltiple 4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Cancha Múltiple 5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Carpa de Pesas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Gimnasio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Pista Atlética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Sala de Ajedrez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Sala de Artes Marciales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Sala de Tenis de Mesa</w:t>
      </w:r>
    </w:p>
    <w:p w:rsidR="002F612C" w:rsidRPr="00C44977" w:rsidRDefault="002F612C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Zona verde</w:t>
      </w:r>
    </w:p>
    <w:p w:rsidR="00292B1F" w:rsidRPr="00C44977" w:rsidRDefault="00292B1F" w:rsidP="00BE1AB0">
      <w:pPr>
        <w:numPr>
          <w:ilvl w:val="0"/>
          <w:numId w:val="1"/>
        </w:num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Coliseo la Julita</w:t>
      </w:r>
    </w:p>
    <w:p w:rsidR="00984ABA" w:rsidRPr="00C44977" w:rsidRDefault="00984ABA" w:rsidP="00BE1AB0">
      <w:p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</w:p>
    <w:p w:rsidR="00C871B7" w:rsidRPr="00C44977" w:rsidRDefault="00C871B7" w:rsidP="00BE1AB0">
      <w:p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</w:p>
    <w:p w:rsidR="00C871B7" w:rsidRPr="00C44977" w:rsidRDefault="00C871B7" w:rsidP="00BE1AB0">
      <w:p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</w:p>
    <w:p w:rsidR="009A00BD" w:rsidRPr="00C44977" w:rsidRDefault="009A00BD" w:rsidP="00BE1AB0">
      <w:p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Escenarios externos</w:t>
      </w:r>
      <w:r w:rsidR="00E97B86" w:rsidRPr="00C44977">
        <w:rPr>
          <w:rFonts w:cs="Arial"/>
          <w:szCs w:val="24"/>
          <w:lang w:val="es-CO"/>
        </w:rPr>
        <w:t xml:space="preserve"> o por convenio</w:t>
      </w:r>
      <w:r w:rsidRPr="00C44977">
        <w:rPr>
          <w:rFonts w:cs="Arial"/>
          <w:szCs w:val="24"/>
          <w:lang w:val="es-CO"/>
        </w:rPr>
        <w:t>:</w:t>
      </w:r>
    </w:p>
    <w:p w:rsidR="009A00BD" w:rsidRPr="00C44977" w:rsidRDefault="009A00BD" w:rsidP="00BE1AB0">
      <w:p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Piscinas olímpicas</w:t>
      </w:r>
    </w:p>
    <w:p w:rsidR="009A00BD" w:rsidRPr="00C44977" w:rsidRDefault="009A00BD" w:rsidP="00BE1AB0">
      <w:p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Gimnasio primero de febrero</w:t>
      </w:r>
    </w:p>
    <w:p w:rsidR="009A00BD" w:rsidRPr="00C44977" w:rsidRDefault="009A00BD" w:rsidP="00BE1AB0">
      <w:p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Coliseo mayor</w:t>
      </w:r>
    </w:p>
    <w:p w:rsidR="009A00BD" w:rsidRPr="00C44977" w:rsidRDefault="009A00BD" w:rsidP="00BE1AB0">
      <w:pPr>
        <w:spacing w:after="0" w:afterAutospacing="0" w:line="360" w:lineRule="auto"/>
        <w:contextualSpacing/>
        <w:jc w:val="left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Coliseo menor, entre otros</w:t>
      </w:r>
    </w:p>
    <w:p w:rsidR="00DE3736" w:rsidRPr="00C44977" w:rsidRDefault="00DE3736" w:rsidP="002F612C">
      <w:pPr>
        <w:spacing w:after="200" w:afterAutospacing="0" w:line="276" w:lineRule="auto"/>
        <w:contextualSpacing/>
        <w:jc w:val="left"/>
        <w:rPr>
          <w:rFonts w:cs="Arial"/>
          <w:szCs w:val="24"/>
          <w:lang w:val="es-CO"/>
        </w:rPr>
      </w:pPr>
    </w:p>
    <w:p w:rsidR="002F612C" w:rsidRPr="00C44977" w:rsidRDefault="002F612C" w:rsidP="00BE1AB0">
      <w:pPr>
        <w:spacing w:after="0" w:afterAutospacing="0" w:line="360" w:lineRule="auto"/>
        <w:contextualSpacing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lastRenderedPageBreak/>
        <w:t>El programa CDR, utiliza comúnmente para el desarrollo de sus diferentes prácticas académicas, los siguientes escenarios:</w:t>
      </w:r>
    </w:p>
    <w:p w:rsidR="002F612C" w:rsidRPr="00C44977" w:rsidRDefault="002F612C" w:rsidP="00BE1AB0">
      <w:pPr>
        <w:pStyle w:val="Prrafodelista"/>
        <w:numPr>
          <w:ilvl w:val="0"/>
          <w:numId w:val="2"/>
        </w:num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Cancha de fútbol principal y auxiliar</w:t>
      </w:r>
    </w:p>
    <w:p w:rsidR="002F612C" w:rsidRPr="00C44977" w:rsidRDefault="000B4358" w:rsidP="00BE1AB0">
      <w:pPr>
        <w:pStyle w:val="Prrafodelista"/>
        <w:numPr>
          <w:ilvl w:val="0"/>
          <w:numId w:val="2"/>
        </w:num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Las canchas múltiples 1,2,3,4 y 5</w:t>
      </w:r>
    </w:p>
    <w:p w:rsidR="000B4358" w:rsidRPr="00C44977" w:rsidRDefault="000B4358" w:rsidP="00BE1AB0">
      <w:pPr>
        <w:pStyle w:val="Prrafodelista"/>
        <w:numPr>
          <w:ilvl w:val="0"/>
          <w:numId w:val="2"/>
        </w:num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Pista atlética</w:t>
      </w:r>
    </w:p>
    <w:p w:rsidR="000B4358" w:rsidRPr="00C44977" w:rsidRDefault="000B4358" w:rsidP="00BE1AB0">
      <w:pPr>
        <w:pStyle w:val="Prrafodelista"/>
        <w:numPr>
          <w:ilvl w:val="0"/>
          <w:numId w:val="2"/>
        </w:num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Sala de artes marciales (</w:t>
      </w:r>
      <w:proofErr w:type="spellStart"/>
      <w:r w:rsidRPr="00C44977">
        <w:rPr>
          <w:rFonts w:cs="Arial"/>
          <w:szCs w:val="24"/>
          <w:lang w:val="es-CO"/>
        </w:rPr>
        <w:t>Dojan</w:t>
      </w:r>
      <w:proofErr w:type="spellEnd"/>
      <w:r w:rsidRPr="00C44977">
        <w:rPr>
          <w:rFonts w:cs="Arial"/>
          <w:szCs w:val="24"/>
          <w:lang w:val="es-CO"/>
        </w:rPr>
        <w:t>)</w:t>
      </w:r>
    </w:p>
    <w:p w:rsidR="000B4358" w:rsidRPr="00C44977" w:rsidRDefault="000B4358" w:rsidP="00BE1AB0">
      <w:pPr>
        <w:pStyle w:val="Prrafodelista"/>
        <w:numPr>
          <w:ilvl w:val="0"/>
          <w:numId w:val="2"/>
        </w:num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Zonas verdes</w:t>
      </w:r>
    </w:p>
    <w:p w:rsidR="009A00BD" w:rsidRPr="00C44977" w:rsidRDefault="009A00BD" w:rsidP="00BE1AB0">
      <w:pPr>
        <w:pStyle w:val="Prrafodelista"/>
        <w:numPr>
          <w:ilvl w:val="0"/>
          <w:numId w:val="2"/>
        </w:num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Coliseo mayor</w:t>
      </w:r>
    </w:p>
    <w:p w:rsidR="009A00BD" w:rsidRPr="00C44977" w:rsidRDefault="009A00BD" w:rsidP="00BE1AB0">
      <w:pPr>
        <w:pStyle w:val="Prrafodelista"/>
        <w:numPr>
          <w:ilvl w:val="0"/>
          <w:numId w:val="2"/>
        </w:num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Piscinas olímpicas</w:t>
      </w:r>
    </w:p>
    <w:p w:rsidR="009A00BD" w:rsidRPr="00C44977" w:rsidRDefault="009A00BD" w:rsidP="00BE1AB0">
      <w:pPr>
        <w:pStyle w:val="Prrafodelista"/>
        <w:numPr>
          <w:ilvl w:val="0"/>
          <w:numId w:val="2"/>
        </w:numPr>
        <w:spacing w:after="0" w:afterAutospacing="0" w:line="360" w:lineRule="auto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Gimnasio primero de febrero</w:t>
      </w:r>
    </w:p>
    <w:p w:rsidR="00984ABA" w:rsidRPr="00C44977" w:rsidRDefault="00984ABA" w:rsidP="00DE3736">
      <w:pPr>
        <w:ind w:left="60"/>
        <w:rPr>
          <w:rFonts w:cs="Arial"/>
          <w:b/>
          <w:color w:val="0070C0"/>
          <w:szCs w:val="24"/>
        </w:rPr>
      </w:pPr>
    </w:p>
    <w:p w:rsidR="00DE3736" w:rsidRPr="00C44977" w:rsidRDefault="00DE3736" w:rsidP="00DE3736">
      <w:pPr>
        <w:ind w:left="60"/>
        <w:rPr>
          <w:rFonts w:cs="Arial"/>
          <w:b/>
          <w:color w:val="006600"/>
          <w:szCs w:val="24"/>
        </w:rPr>
      </w:pPr>
      <w:r w:rsidRPr="00C44977">
        <w:rPr>
          <w:rFonts w:cs="Arial"/>
          <w:b/>
          <w:color w:val="006600"/>
          <w:szCs w:val="24"/>
        </w:rPr>
        <w:t>OBJETIVO GENERAL</w:t>
      </w:r>
      <w:r w:rsidR="001E6C92" w:rsidRPr="00C44977">
        <w:rPr>
          <w:rFonts w:cs="Arial"/>
          <w:b/>
          <w:color w:val="006600"/>
          <w:szCs w:val="24"/>
        </w:rPr>
        <w:t>:</w:t>
      </w:r>
    </w:p>
    <w:p w:rsidR="00E97B86" w:rsidRPr="00C44977" w:rsidRDefault="00E97B86" w:rsidP="00DE3736">
      <w:pPr>
        <w:ind w:left="60"/>
        <w:rPr>
          <w:rFonts w:cs="Arial"/>
          <w:b/>
          <w:color w:val="006600"/>
          <w:szCs w:val="24"/>
        </w:rPr>
      </w:pPr>
    </w:p>
    <w:p w:rsidR="00DE3736" w:rsidRPr="00C44977" w:rsidRDefault="00E97B86" w:rsidP="00E97B86">
      <w:pPr>
        <w:pStyle w:val="Prrafodelista"/>
        <w:spacing w:after="0" w:afterAutospacing="0" w:line="360" w:lineRule="auto"/>
        <w:ind w:left="420"/>
        <w:rPr>
          <w:rFonts w:cs="Arial"/>
          <w:szCs w:val="24"/>
        </w:rPr>
      </w:pPr>
      <w:r w:rsidRPr="00C44977">
        <w:rPr>
          <w:rFonts w:cs="Arial"/>
          <w:szCs w:val="24"/>
        </w:rPr>
        <w:t xml:space="preserve">Definir una normatividad general para el </w:t>
      </w:r>
      <w:r w:rsidR="00F23AE2" w:rsidRPr="00C44977">
        <w:rPr>
          <w:rFonts w:cs="Arial"/>
          <w:szCs w:val="24"/>
        </w:rPr>
        <w:t>uso adecuado de los escenarios deportivos que utiliza el Programa Ciencias del Deporte y la Recreación dentro y fuera de la Universidad, en convenio o por contrato.</w:t>
      </w:r>
    </w:p>
    <w:p w:rsidR="00F23AE2" w:rsidRPr="00C44977" w:rsidRDefault="00F23AE2" w:rsidP="00DE3736">
      <w:pPr>
        <w:pStyle w:val="Prrafodelista"/>
        <w:ind w:left="420"/>
        <w:rPr>
          <w:rFonts w:cs="Arial"/>
          <w:szCs w:val="24"/>
        </w:rPr>
      </w:pPr>
    </w:p>
    <w:p w:rsidR="00F23AE2" w:rsidRPr="00C44977" w:rsidRDefault="00F23AE2" w:rsidP="00DE3736">
      <w:pPr>
        <w:pStyle w:val="Prrafodelista"/>
        <w:ind w:left="420"/>
        <w:rPr>
          <w:rFonts w:cs="Arial"/>
          <w:szCs w:val="24"/>
        </w:rPr>
      </w:pPr>
      <w:r w:rsidRPr="00C44977">
        <w:rPr>
          <w:rFonts w:cs="Arial"/>
          <w:szCs w:val="24"/>
        </w:rPr>
        <w:t>Parágrafo 1: Además de las normas establecidas en este reglamento, se asumirán las respectivas del escenario deportivo requerido.</w:t>
      </w:r>
    </w:p>
    <w:p w:rsidR="00071A50" w:rsidRPr="00C44977" w:rsidRDefault="00071A50" w:rsidP="00DE3736">
      <w:pPr>
        <w:pStyle w:val="Prrafodelista"/>
        <w:ind w:left="420"/>
        <w:rPr>
          <w:rFonts w:cs="Arial"/>
          <w:szCs w:val="24"/>
        </w:rPr>
      </w:pPr>
    </w:p>
    <w:p w:rsidR="00F23AE2" w:rsidRPr="00C44977" w:rsidRDefault="00F23AE2" w:rsidP="00DE3736">
      <w:pPr>
        <w:pStyle w:val="Prrafodelista"/>
        <w:ind w:left="420"/>
        <w:rPr>
          <w:rFonts w:cs="Arial"/>
          <w:color w:val="0070C0"/>
          <w:szCs w:val="24"/>
          <w:lang w:val="es-CO"/>
        </w:rPr>
      </w:pPr>
    </w:p>
    <w:p w:rsidR="00071A50" w:rsidRPr="00C44977" w:rsidRDefault="00991909" w:rsidP="00DE3736">
      <w:pPr>
        <w:pStyle w:val="Prrafodelista"/>
        <w:ind w:left="420"/>
        <w:rPr>
          <w:rFonts w:cs="Arial"/>
          <w:b/>
          <w:color w:val="006600"/>
          <w:szCs w:val="24"/>
          <w:lang w:val="es-CO"/>
        </w:rPr>
      </w:pPr>
      <w:r w:rsidRPr="00C44977">
        <w:rPr>
          <w:rFonts w:cs="Arial"/>
          <w:b/>
          <w:color w:val="006600"/>
          <w:szCs w:val="24"/>
          <w:lang w:val="es-CO"/>
        </w:rPr>
        <w:t>RESERVAS DE LOS ESCENARIOS</w:t>
      </w:r>
      <w:r w:rsidR="001E6C92" w:rsidRPr="00C44977">
        <w:rPr>
          <w:rFonts w:cs="Arial"/>
          <w:b/>
          <w:color w:val="006600"/>
          <w:szCs w:val="24"/>
          <w:lang w:val="es-CO"/>
        </w:rPr>
        <w:t>:</w:t>
      </w:r>
    </w:p>
    <w:p w:rsidR="001E6C92" w:rsidRPr="00C44977" w:rsidRDefault="001E6C92" w:rsidP="00DE3736">
      <w:pPr>
        <w:pStyle w:val="Prrafodelista"/>
        <w:ind w:left="420"/>
        <w:rPr>
          <w:rFonts w:cs="Arial"/>
          <w:b/>
          <w:color w:val="006600"/>
          <w:szCs w:val="24"/>
          <w:lang w:val="es-CO"/>
        </w:rPr>
      </w:pPr>
    </w:p>
    <w:p w:rsidR="00991909" w:rsidRPr="00C44977" w:rsidRDefault="00991909" w:rsidP="00DE3736">
      <w:pPr>
        <w:pStyle w:val="Prrafodelista"/>
        <w:ind w:left="420"/>
        <w:rPr>
          <w:rFonts w:cs="Arial"/>
          <w:szCs w:val="24"/>
          <w:lang w:val="es-CO"/>
        </w:rPr>
      </w:pPr>
    </w:p>
    <w:p w:rsidR="00834C51" w:rsidRPr="00C44977" w:rsidRDefault="00D41444" w:rsidP="001E6C92">
      <w:pPr>
        <w:pStyle w:val="Prrafodelista"/>
        <w:spacing w:after="0" w:afterAutospacing="0" w:line="360" w:lineRule="auto"/>
        <w:ind w:left="420"/>
        <w:rPr>
          <w:rFonts w:cs="Arial"/>
          <w:szCs w:val="24"/>
          <w:lang w:val="es-CO"/>
        </w:rPr>
      </w:pPr>
      <w:r w:rsidRPr="00C44977">
        <w:rPr>
          <w:rFonts w:cs="Arial"/>
          <w:szCs w:val="24"/>
          <w:lang w:val="es-CO"/>
        </w:rPr>
        <w:t>R</w:t>
      </w:r>
      <w:r w:rsidR="00991909" w:rsidRPr="00C44977">
        <w:rPr>
          <w:rFonts w:cs="Arial"/>
          <w:szCs w:val="24"/>
          <w:lang w:val="es-CO"/>
        </w:rPr>
        <w:t xml:space="preserve">ealizar </w:t>
      </w:r>
      <w:r w:rsidR="00834C51" w:rsidRPr="00C44977">
        <w:rPr>
          <w:rFonts w:cs="Arial"/>
          <w:szCs w:val="24"/>
          <w:lang w:val="es-CO"/>
        </w:rPr>
        <w:t>con 15 días de</w:t>
      </w:r>
      <w:r w:rsidR="00991909" w:rsidRPr="00C44977">
        <w:rPr>
          <w:rFonts w:cs="Arial"/>
          <w:szCs w:val="24"/>
          <w:lang w:val="es-CO"/>
        </w:rPr>
        <w:t xml:space="preserve"> anticipación </w:t>
      </w:r>
      <w:r w:rsidR="00D94ACA" w:rsidRPr="00C44977">
        <w:rPr>
          <w:rFonts w:cs="Arial"/>
          <w:szCs w:val="24"/>
          <w:lang w:val="es-CO"/>
        </w:rPr>
        <w:t xml:space="preserve">y </w:t>
      </w:r>
      <w:r w:rsidR="00991909" w:rsidRPr="00C44977">
        <w:rPr>
          <w:rFonts w:cs="Arial"/>
          <w:szCs w:val="24"/>
          <w:lang w:val="es-CO"/>
        </w:rPr>
        <w:t>al inicio de cada semestre</w:t>
      </w:r>
      <w:r w:rsidR="00365B31" w:rsidRPr="00C44977">
        <w:rPr>
          <w:rFonts w:cs="Arial"/>
          <w:szCs w:val="24"/>
          <w:lang w:val="es-CO"/>
        </w:rPr>
        <w:t>,</w:t>
      </w:r>
      <w:r w:rsidR="00D94ACA" w:rsidRPr="00C44977">
        <w:rPr>
          <w:rFonts w:cs="Arial"/>
          <w:szCs w:val="24"/>
          <w:lang w:val="es-CO"/>
        </w:rPr>
        <w:t xml:space="preserve"> la respectiva solicitud,</w:t>
      </w:r>
      <w:r w:rsidR="00365B31" w:rsidRPr="00C44977">
        <w:rPr>
          <w:rFonts w:cs="Arial"/>
          <w:szCs w:val="24"/>
          <w:lang w:val="es-CO"/>
        </w:rPr>
        <w:t xml:space="preserve"> mediante correo electrónico</w:t>
      </w:r>
      <w:r w:rsidR="00D94ACA" w:rsidRPr="00C44977">
        <w:rPr>
          <w:rFonts w:cs="Arial"/>
          <w:szCs w:val="24"/>
          <w:lang w:val="es-CO"/>
        </w:rPr>
        <w:t>,</w:t>
      </w:r>
      <w:r w:rsidR="00365B31" w:rsidRPr="00C44977">
        <w:rPr>
          <w:rFonts w:cs="Arial"/>
          <w:szCs w:val="24"/>
          <w:lang w:val="es-CO"/>
        </w:rPr>
        <w:t xml:space="preserve"> </w:t>
      </w:r>
      <w:r w:rsidR="00834C51" w:rsidRPr="00C44977">
        <w:rPr>
          <w:rFonts w:cs="Arial"/>
          <w:szCs w:val="24"/>
          <w:lang w:val="es-CO"/>
        </w:rPr>
        <w:t>Formato Anexo 1</w:t>
      </w:r>
      <w:r w:rsidR="001E6C92" w:rsidRPr="00C44977">
        <w:rPr>
          <w:rFonts w:cs="Arial"/>
          <w:color w:val="FF0000"/>
          <w:szCs w:val="24"/>
          <w:lang w:val="es-CO"/>
        </w:rPr>
        <w:t xml:space="preserve"> </w:t>
      </w:r>
      <w:r w:rsidR="00365B31" w:rsidRPr="00C44977">
        <w:rPr>
          <w:rFonts w:cs="Arial"/>
          <w:szCs w:val="24"/>
          <w:lang w:val="es-CO"/>
        </w:rPr>
        <w:t>a</w:t>
      </w:r>
      <w:r w:rsidR="00D94ACA" w:rsidRPr="00C44977">
        <w:rPr>
          <w:rFonts w:cs="Arial"/>
          <w:szCs w:val="24"/>
          <w:lang w:val="es-CO"/>
        </w:rPr>
        <w:t xml:space="preserve">l funcionario </w:t>
      </w:r>
      <w:r w:rsidR="00365B31" w:rsidRPr="00C44977">
        <w:rPr>
          <w:rFonts w:cs="Arial"/>
          <w:szCs w:val="24"/>
          <w:lang w:val="es-CO"/>
        </w:rPr>
        <w:t>responsable en</w:t>
      </w:r>
      <w:r w:rsidR="00834C51" w:rsidRPr="00C44977">
        <w:rPr>
          <w:rFonts w:cs="Arial"/>
          <w:szCs w:val="24"/>
          <w:lang w:val="es-CO"/>
        </w:rPr>
        <w:t xml:space="preserve"> la Vicerrectoría </w:t>
      </w:r>
      <w:r w:rsidR="00834C51" w:rsidRPr="00C44977">
        <w:rPr>
          <w:rFonts w:cs="Arial"/>
          <w:szCs w:val="24"/>
          <w:lang w:val="es-CO"/>
        </w:rPr>
        <w:lastRenderedPageBreak/>
        <w:t xml:space="preserve">de Responsabilidad Social y </w:t>
      </w:r>
      <w:r w:rsidR="00365B31" w:rsidRPr="00C44977">
        <w:rPr>
          <w:rFonts w:cs="Arial"/>
          <w:szCs w:val="24"/>
          <w:lang w:val="es-CO"/>
        </w:rPr>
        <w:t xml:space="preserve"> Bienestar </w:t>
      </w:r>
      <w:r w:rsidR="00834C51" w:rsidRPr="00C44977">
        <w:rPr>
          <w:rFonts w:cs="Arial"/>
          <w:szCs w:val="24"/>
          <w:lang w:val="es-CO"/>
        </w:rPr>
        <w:t xml:space="preserve">Universitario Profesional Asignado </w:t>
      </w:r>
      <w:proofErr w:type="spellStart"/>
      <w:r w:rsidR="00834C51" w:rsidRPr="00C44977">
        <w:rPr>
          <w:rFonts w:cs="Arial"/>
          <w:szCs w:val="24"/>
          <w:lang w:val="es-CO"/>
        </w:rPr>
        <w:t>Waldino</w:t>
      </w:r>
      <w:proofErr w:type="spellEnd"/>
      <w:r w:rsidR="00834C51" w:rsidRPr="00C44977">
        <w:rPr>
          <w:rFonts w:cs="Arial"/>
          <w:szCs w:val="24"/>
          <w:lang w:val="es-CO"/>
        </w:rPr>
        <w:t xml:space="preserve"> Castañeda </w:t>
      </w:r>
      <w:hyperlink r:id="rId7" w:history="1">
        <w:r w:rsidR="00834C51" w:rsidRPr="00C44977">
          <w:rPr>
            <w:rStyle w:val="Hipervnculo"/>
            <w:rFonts w:cs="Arial"/>
            <w:szCs w:val="24"/>
            <w:lang w:val="es-CO"/>
          </w:rPr>
          <w:t>waldino@utp.edu.co</w:t>
        </w:r>
      </w:hyperlink>
    </w:p>
    <w:p w:rsidR="00991909" w:rsidRPr="00C44977" w:rsidRDefault="00365B31" w:rsidP="00834C51">
      <w:pPr>
        <w:pStyle w:val="Prrafodelista"/>
        <w:spacing w:after="0" w:afterAutospacing="0" w:line="360" w:lineRule="auto"/>
        <w:ind w:left="420"/>
        <w:rPr>
          <w:rFonts w:cs="Arial"/>
          <w:szCs w:val="24"/>
          <w:lang w:val="es-CO"/>
        </w:rPr>
      </w:pPr>
      <w:proofErr w:type="gramStart"/>
      <w:r w:rsidRPr="00C44977">
        <w:rPr>
          <w:rFonts w:cs="Arial"/>
          <w:szCs w:val="24"/>
          <w:lang w:val="es-CO"/>
        </w:rPr>
        <w:t>y</w:t>
      </w:r>
      <w:proofErr w:type="gramEnd"/>
      <w:r w:rsidRPr="00C44977">
        <w:rPr>
          <w:rFonts w:cs="Arial"/>
          <w:szCs w:val="24"/>
          <w:lang w:val="es-CO"/>
        </w:rPr>
        <w:t xml:space="preserve"> mediante programación enviada a la secretaria del programa</w:t>
      </w:r>
      <w:r w:rsidR="00D94ACA" w:rsidRPr="00C44977">
        <w:rPr>
          <w:rFonts w:cs="Arial"/>
          <w:szCs w:val="24"/>
          <w:lang w:val="es-CO"/>
        </w:rPr>
        <w:t>,</w:t>
      </w:r>
      <w:r w:rsidRPr="00C44977">
        <w:rPr>
          <w:rFonts w:cs="Arial"/>
          <w:szCs w:val="24"/>
          <w:lang w:val="es-CO"/>
        </w:rPr>
        <w:t xml:space="preserve"> cuando se trata del uso de escenarios externos,</w:t>
      </w:r>
      <w:r w:rsidR="00D94ACA" w:rsidRPr="00C44977">
        <w:rPr>
          <w:rFonts w:cs="Arial"/>
          <w:szCs w:val="24"/>
          <w:lang w:val="es-CO"/>
        </w:rPr>
        <w:t xml:space="preserve"> como piscina, gimnasio o coliseos,</w:t>
      </w:r>
      <w:r w:rsidRPr="00C44977">
        <w:rPr>
          <w:rFonts w:cs="Arial"/>
          <w:szCs w:val="24"/>
          <w:lang w:val="es-CO"/>
        </w:rPr>
        <w:t xml:space="preserve"> para que se diligencie oportunamente y se haga el trámite respectivo</w:t>
      </w:r>
      <w:r w:rsidR="00D94ACA" w:rsidRPr="00C44977">
        <w:rPr>
          <w:rFonts w:cs="Arial"/>
          <w:szCs w:val="24"/>
          <w:lang w:val="es-CO"/>
        </w:rPr>
        <w:t>.</w:t>
      </w:r>
      <w:r w:rsidR="00991909" w:rsidRPr="00C44977">
        <w:rPr>
          <w:rFonts w:cs="Arial"/>
          <w:szCs w:val="24"/>
          <w:lang w:val="es-CO"/>
        </w:rPr>
        <w:t xml:space="preserve"> </w:t>
      </w:r>
    </w:p>
    <w:p w:rsidR="00365B31" w:rsidRPr="00C44977" w:rsidRDefault="00365B31" w:rsidP="001E6C92">
      <w:pPr>
        <w:pStyle w:val="Prrafodelista"/>
        <w:spacing w:after="0" w:afterAutospacing="0" w:line="360" w:lineRule="auto"/>
        <w:ind w:left="420"/>
        <w:rPr>
          <w:rFonts w:cs="Arial"/>
          <w:szCs w:val="24"/>
          <w:lang w:val="es-CO"/>
        </w:rPr>
      </w:pPr>
    </w:p>
    <w:p w:rsidR="000F7BD0" w:rsidRPr="00C44977" w:rsidRDefault="000F7BD0" w:rsidP="00DE3736">
      <w:pPr>
        <w:pStyle w:val="Prrafodelista"/>
        <w:ind w:left="420"/>
        <w:rPr>
          <w:rFonts w:cs="Arial"/>
          <w:szCs w:val="24"/>
          <w:lang w:val="es-CO"/>
        </w:rPr>
      </w:pPr>
    </w:p>
    <w:p w:rsidR="000F7BD0" w:rsidRPr="00C44977" w:rsidRDefault="000F7BD0" w:rsidP="00DE3736">
      <w:pPr>
        <w:pStyle w:val="Prrafodelista"/>
        <w:ind w:left="420"/>
        <w:rPr>
          <w:rFonts w:cs="Arial"/>
          <w:b/>
          <w:color w:val="006600"/>
          <w:szCs w:val="24"/>
          <w:lang w:val="es-CO"/>
        </w:rPr>
      </w:pPr>
      <w:r w:rsidRPr="00C44977">
        <w:rPr>
          <w:rFonts w:cs="Arial"/>
          <w:b/>
          <w:color w:val="006600"/>
          <w:szCs w:val="24"/>
          <w:lang w:val="es-CO"/>
        </w:rPr>
        <w:t xml:space="preserve">NORMATIVAS </w:t>
      </w:r>
      <w:r w:rsidR="001E6C92" w:rsidRPr="00C44977">
        <w:rPr>
          <w:rFonts w:cs="Arial"/>
          <w:b/>
          <w:color w:val="006600"/>
          <w:szCs w:val="24"/>
          <w:lang w:val="es-CO"/>
        </w:rPr>
        <w:t>RELACIONADAS A SEGURIDAD:</w:t>
      </w:r>
    </w:p>
    <w:p w:rsidR="009E2DED" w:rsidRPr="00C44977" w:rsidRDefault="009E2DED" w:rsidP="00DE3736">
      <w:pPr>
        <w:pStyle w:val="Prrafodelista"/>
        <w:ind w:left="420"/>
        <w:rPr>
          <w:rFonts w:cs="Arial"/>
          <w:b/>
          <w:color w:val="006600"/>
          <w:szCs w:val="24"/>
          <w:lang w:val="es-CO"/>
        </w:rPr>
      </w:pPr>
    </w:p>
    <w:p w:rsidR="000F7BD0" w:rsidRPr="00C44977" w:rsidRDefault="000F7BD0" w:rsidP="00DE3736">
      <w:pPr>
        <w:pStyle w:val="Prrafodelista"/>
        <w:ind w:left="420"/>
        <w:rPr>
          <w:rFonts w:cs="Arial"/>
          <w:szCs w:val="24"/>
          <w:lang w:val="es-CO"/>
        </w:rPr>
      </w:pPr>
    </w:p>
    <w:p w:rsidR="00D8074C" w:rsidRPr="00C44977" w:rsidRDefault="00D8074C" w:rsidP="006168E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0" w:line="360" w:lineRule="auto"/>
        <w:rPr>
          <w:rFonts w:eastAsia="Times New Roman" w:cs="Arial"/>
          <w:szCs w:val="24"/>
          <w:lang w:val="es-CO" w:eastAsia="es-CO"/>
        </w:rPr>
      </w:pPr>
      <w:r w:rsidRPr="00C44977">
        <w:rPr>
          <w:rFonts w:eastAsia="Times New Roman" w:cs="Arial"/>
          <w:szCs w:val="24"/>
          <w:lang w:val="es-CO" w:eastAsia="es-CO"/>
        </w:rPr>
        <w:t>Cuando las condiciones climáticas generen riesgo para la integridad física de estudiantes y docente</w:t>
      </w:r>
      <w:r w:rsidR="006168E2" w:rsidRPr="00C44977">
        <w:rPr>
          <w:rFonts w:eastAsia="Times New Roman" w:cs="Arial"/>
          <w:szCs w:val="24"/>
          <w:lang w:val="es-CO" w:eastAsia="es-CO"/>
        </w:rPr>
        <w:t>s</w:t>
      </w:r>
      <w:r w:rsidRPr="00C44977">
        <w:rPr>
          <w:rFonts w:eastAsia="Times New Roman" w:cs="Arial"/>
          <w:szCs w:val="24"/>
          <w:lang w:val="es-CO" w:eastAsia="es-CO"/>
        </w:rPr>
        <w:t xml:space="preserve"> (tormenta eléctrica o intensa lluvia), se debe</w:t>
      </w:r>
      <w:r w:rsidR="006168E2" w:rsidRPr="00C44977">
        <w:rPr>
          <w:rFonts w:eastAsia="Times New Roman" w:cs="Arial"/>
          <w:szCs w:val="24"/>
          <w:lang w:val="es-CO" w:eastAsia="es-CO"/>
        </w:rPr>
        <w:t xml:space="preserve"> aplazar </w:t>
      </w:r>
      <w:r w:rsidRPr="00C44977">
        <w:rPr>
          <w:rFonts w:eastAsia="Times New Roman" w:cs="Arial"/>
          <w:szCs w:val="24"/>
          <w:lang w:val="es-CO" w:eastAsia="es-CO"/>
        </w:rPr>
        <w:t>la clase</w:t>
      </w:r>
      <w:r w:rsidR="006168E2" w:rsidRPr="00C44977">
        <w:rPr>
          <w:rFonts w:eastAsia="Times New Roman" w:cs="Arial"/>
          <w:szCs w:val="24"/>
          <w:lang w:val="es-CO" w:eastAsia="es-CO"/>
        </w:rPr>
        <w:t xml:space="preserve"> o suspenderla si está en curso</w:t>
      </w:r>
      <w:r w:rsidRPr="00C44977">
        <w:rPr>
          <w:rFonts w:eastAsia="Times New Roman" w:cs="Arial"/>
          <w:szCs w:val="24"/>
          <w:lang w:val="es-CO" w:eastAsia="es-CO"/>
        </w:rPr>
        <w:t xml:space="preserve">. Igualmente cuando se </w:t>
      </w:r>
      <w:r w:rsidR="00271688" w:rsidRPr="00C44977">
        <w:rPr>
          <w:rFonts w:eastAsia="Times New Roman" w:cs="Arial"/>
          <w:szCs w:val="24"/>
          <w:lang w:val="es-CO" w:eastAsia="es-CO"/>
        </w:rPr>
        <w:t>presenten disturbios por paros.</w:t>
      </w:r>
    </w:p>
    <w:p w:rsidR="006168E2" w:rsidRPr="00C44977" w:rsidRDefault="007A4D01" w:rsidP="006168E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0" w:line="360" w:lineRule="auto"/>
        <w:rPr>
          <w:rFonts w:eastAsia="Times New Roman" w:cs="Arial"/>
          <w:szCs w:val="24"/>
          <w:lang w:val="es-CO" w:eastAsia="es-CO"/>
        </w:rPr>
      </w:pPr>
      <w:r w:rsidRPr="00C44977">
        <w:rPr>
          <w:rFonts w:eastAsia="Times New Roman" w:cs="Arial"/>
          <w:szCs w:val="24"/>
          <w:lang w:val="es-CO" w:eastAsia="es-CO"/>
        </w:rPr>
        <w:t xml:space="preserve">Por ningún motivo se </w:t>
      </w:r>
      <w:r w:rsidR="006904E3" w:rsidRPr="00C44977">
        <w:rPr>
          <w:rFonts w:eastAsia="Times New Roman" w:cs="Arial"/>
          <w:szCs w:val="24"/>
          <w:lang w:val="es-CO" w:eastAsia="es-CO"/>
        </w:rPr>
        <w:t>podrá</w:t>
      </w:r>
      <w:r w:rsidR="006168E2" w:rsidRPr="00C44977">
        <w:rPr>
          <w:rFonts w:eastAsia="Times New Roman" w:cs="Arial"/>
          <w:szCs w:val="24"/>
          <w:lang w:val="es-CO" w:eastAsia="es-CO"/>
        </w:rPr>
        <w:t>n</w:t>
      </w:r>
      <w:r w:rsidRPr="00C44977">
        <w:rPr>
          <w:rFonts w:eastAsia="Times New Roman" w:cs="Arial"/>
          <w:szCs w:val="24"/>
          <w:lang w:val="es-CO" w:eastAsia="es-CO"/>
        </w:rPr>
        <w:t xml:space="preserve"> port</w:t>
      </w:r>
      <w:r w:rsidR="00763E5D" w:rsidRPr="00C44977">
        <w:rPr>
          <w:rFonts w:eastAsia="Times New Roman" w:cs="Arial"/>
          <w:szCs w:val="24"/>
          <w:lang w:val="es-CO" w:eastAsia="es-CO"/>
        </w:rPr>
        <w:t>ar</w:t>
      </w:r>
      <w:r w:rsidRPr="00C44977">
        <w:rPr>
          <w:rFonts w:eastAsia="Times New Roman" w:cs="Arial"/>
          <w:szCs w:val="24"/>
          <w:lang w:val="es-CO" w:eastAsia="es-CO"/>
        </w:rPr>
        <w:t xml:space="preserve"> armas en el escenario, </w:t>
      </w:r>
      <w:r w:rsidR="006904E3" w:rsidRPr="00C44977">
        <w:rPr>
          <w:rFonts w:eastAsia="Times New Roman" w:cs="Arial"/>
          <w:szCs w:val="24"/>
          <w:lang w:val="es-CO" w:eastAsia="es-CO"/>
        </w:rPr>
        <w:t>consum</w:t>
      </w:r>
      <w:r w:rsidR="00763E5D" w:rsidRPr="00C44977">
        <w:rPr>
          <w:rFonts w:eastAsia="Times New Roman" w:cs="Arial"/>
          <w:szCs w:val="24"/>
          <w:lang w:val="es-CO" w:eastAsia="es-CO"/>
        </w:rPr>
        <w:t>ir</w:t>
      </w:r>
      <w:r w:rsidR="006904E3" w:rsidRPr="00C44977">
        <w:rPr>
          <w:rFonts w:eastAsia="Times New Roman" w:cs="Arial"/>
          <w:szCs w:val="24"/>
          <w:lang w:val="es-CO" w:eastAsia="es-CO"/>
        </w:rPr>
        <w:t xml:space="preserve"> licor, </w:t>
      </w:r>
      <w:r w:rsidR="006168E2" w:rsidRPr="00C44977">
        <w:rPr>
          <w:rFonts w:eastAsia="Times New Roman" w:cs="Arial"/>
          <w:szCs w:val="24"/>
          <w:lang w:val="es-CO" w:eastAsia="es-CO"/>
        </w:rPr>
        <w:t xml:space="preserve">fumar </w:t>
      </w:r>
      <w:r w:rsidR="006904E3" w:rsidRPr="00C44977">
        <w:rPr>
          <w:rFonts w:eastAsia="Times New Roman" w:cs="Arial"/>
          <w:szCs w:val="24"/>
          <w:lang w:val="es-CO" w:eastAsia="es-CO"/>
        </w:rPr>
        <w:t xml:space="preserve">cigarrillo y mucho menos </w:t>
      </w:r>
      <w:r w:rsidR="006168E2" w:rsidRPr="00C44977">
        <w:rPr>
          <w:rFonts w:eastAsia="Times New Roman" w:cs="Arial"/>
          <w:szCs w:val="24"/>
          <w:lang w:val="es-CO" w:eastAsia="es-CO"/>
        </w:rPr>
        <w:t xml:space="preserve">consumir </w:t>
      </w:r>
      <w:r w:rsidR="006904E3" w:rsidRPr="00C44977">
        <w:rPr>
          <w:rFonts w:eastAsia="Times New Roman" w:cs="Arial"/>
          <w:szCs w:val="24"/>
          <w:lang w:val="es-CO" w:eastAsia="es-CO"/>
        </w:rPr>
        <w:t>sustancias psicoactivas</w:t>
      </w:r>
      <w:r w:rsidR="006168E2" w:rsidRPr="00C44977">
        <w:rPr>
          <w:rFonts w:eastAsia="Times New Roman" w:cs="Arial"/>
          <w:szCs w:val="24"/>
          <w:lang w:val="es-CO" w:eastAsia="es-CO"/>
        </w:rPr>
        <w:t>.</w:t>
      </w:r>
      <w:r w:rsidR="00763E5D" w:rsidRPr="00C44977">
        <w:rPr>
          <w:rFonts w:eastAsia="Times New Roman" w:cs="Arial"/>
          <w:szCs w:val="24"/>
          <w:lang w:val="es-CO" w:eastAsia="es-CO"/>
        </w:rPr>
        <w:t xml:space="preserve"> </w:t>
      </w:r>
    </w:p>
    <w:p w:rsidR="009D2387" w:rsidRPr="00C44977" w:rsidRDefault="006168E2" w:rsidP="006168E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0" w:line="360" w:lineRule="auto"/>
        <w:rPr>
          <w:rFonts w:eastAsia="Times New Roman" w:cs="Arial"/>
          <w:szCs w:val="24"/>
          <w:lang w:val="es-CO" w:eastAsia="es-CO"/>
        </w:rPr>
      </w:pPr>
      <w:r w:rsidRPr="00C44977">
        <w:rPr>
          <w:rFonts w:eastAsia="Times New Roman" w:cs="Arial"/>
          <w:szCs w:val="24"/>
          <w:lang w:val="es-CO" w:eastAsia="es-CO"/>
        </w:rPr>
        <w:t xml:space="preserve">La puntualidad es fundamental. </w:t>
      </w:r>
      <w:r w:rsidR="00271688" w:rsidRPr="00C44977">
        <w:rPr>
          <w:rFonts w:eastAsia="Times New Roman" w:cs="Arial"/>
          <w:szCs w:val="24"/>
          <w:lang w:val="es-CO" w:eastAsia="es-CO"/>
        </w:rPr>
        <w:t>Estar a la hora establecida en el escenario deportivo</w:t>
      </w:r>
      <w:r w:rsidR="009D2387" w:rsidRPr="00C44977">
        <w:rPr>
          <w:rFonts w:eastAsia="Times New Roman" w:cs="Arial"/>
          <w:szCs w:val="24"/>
          <w:lang w:val="es-CO" w:eastAsia="es-CO"/>
        </w:rPr>
        <w:t xml:space="preserve">, tanto </w:t>
      </w:r>
      <w:r w:rsidR="00271688" w:rsidRPr="00C44977">
        <w:rPr>
          <w:rFonts w:eastAsia="Times New Roman" w:cs="Arial"/>
          <w:szCs w:val="24"/>
          <w:lang w:val="es-CO" w:eastAsia="es-CO"/>
        </w:rPr>
        <w:t xml:space="preserve">los </w:t>
      </w:r>
      <w:r w:rsidR="009D2387" w:rsidRPr="00C44977">
        <w:rPr>
          <w:rFonts w:eastAsia="Times New Roman" w:cs="Arial"/>
          <w:szCs w:val="24"/>
          <w:lang w:val="es-CO" w:eastAsia="es-CO"/>
        </w:rPr>
        <w:t xml:space="preserve">estudiantes como </w:t>
      </w:r>
      <w:r w:rsidR="00271688" w:rsidRPr="00C44977">
        <w:rPr>
          <w:rFonts w:eastAsia="Times New Roman" w:cs="Arial"/>
          <w:szCs w:val="24"/>
          <w:lang w:val="es-CO" w:eastAsia="es-CO"/>
        </w:rPr>
        <w:t xml:space="preserve">el </w:t>
      </w:r>
      <w:r w:rsidR="009D2387" w:rsidRPr="00C44977">
        <w:rPr>
          <w:rFonts w:eastAsia="Times New Roman" w:cs="Arial"/>
          <w:szCs w:val="24"/>
          <w:lang w:val="es-CO" w:eastAsia="es-CO"/>
        </w:rPr>
        <w:t>profesor</w:t>
      </w:r>
      <w:r w:rsidR="00271688" w:rsidRPr="00C44977">
        <w:rPr>
          <w:rFonts w:eastAsia="Times New Roman" w:cs="Arial"/>
          <w:szCs w:val="24"/>
          <w:lang w:val="es-CO" w:eastAsia="es-CO"/>
        </w:rPr>
        <w:t>.</w:t>
      </w:r>
    </w:p>
    <w:p w:rsidR="009D2387" w:rsidRPr="00873443" w:rsidRDefault="009D2387" w:rsidP="00B53B1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0" w:line="360" w:lineRule="auto"/>
        <w:rPr>
          <w:rFonts w:eastAsia="Times New Roman" w:cs="Arial"/>
          <w:szCs w:val="24"/>
          <w:lang w:val="es-CO" w:eastAsia="es-CO"/>
        </w:rPr>
      </w:pPr>
      <w:r w:rsidRPr="00873443">
        <w:rPr>
          <w:rFonts w:eastAsia="Times New Roman" w:cs="Arial"/>
          <w:szCs w:val="24"/>
          <w:lang w:val="es-CO" w:eastAsia="es-CO"/>
        </w:rPr>
        <w:t xml:space="preserve">En caso de </w:t>
      </w:r>
      <w:r w:rsidR="00271688" w:rsidRPr="00873443">
        <w:rPr>
          <w:rFonts w:eastAsia="Times New Roman" w:cs="Arial"/>
          <w:szCs w:val="24"/>
          <w:lang w:val="es-CO" w:eastAsia="es-CO"/>
        </w:rPr>
        <w:t>accidente el docente debe activar el protocolo de emergencia de la universidad</w:t>
      </w:r>
      <w:r w:rsidR="00D1697D" w:rsidRPr="00873443">
        <w:rPr>
          <w:rFonts w:eastAsia="Times New Roman" w:cs="Arial"/>
          <w:szCs w:val="24"/>
          <w:lang w:val="es-CO" w:eastAsia="es-CO"/>
        </w:rPr>
        <w:t xml:space="preserve"> teléfono 3137411 y comunicarse con el Director académico del programa Gustavo Adolfo Moreno Bañol teléfono 3137128 y Celular 3147925652 y actuar bajo la directriz institucional </w:t>
      </w:r>
      <w:hyperlink r:id="rId8" w:history="1">
        <w:r w:rsidR="00D1697D" w:rsidRPr="00873443">
          <w:rPr>
            <w:rStyle w:val="Hipervnculo"/>
            <w:rFonts w:eastAsia="Times New Roman" w:cs="Arial"/>
            <w:szCs w:val="24"/>
            <w:lang w:val="es-CO" w:eastAsia="es-CO"/>
          </w:rPr>
          <w:t>http://www.utp.edu.co/vicerrectoria/administrativa/comite-emergencias/brigada-de-emergencia.html</w:t>
        </w:r>
      </w:hyperlink>
      <w:r w:rsidR="00D1697D" w:rsidRPr="00873443">
        <w:rPr>
          <w:rFonts w:eastAsia="Times New Roman" w:cs="Arial"/>
          <w:szCs w:val="24"/>
          <w:lang w:val="es-CO" w:eastAsia="es-CO"/>
        </w:rPr>
        <w:t xml:space="preserve"> </w:t>
      </w:r>
      <w:r w:rsidR="00271688" w:rsidRPr="00873443">
        <w:rPr>
          <w:rFonts w:eastAsia="Times New Roman" w:cs="Arial"/>
          <w:szCs w:val="24"/>
          <w:lang w:val="es-CO" w:eastAsia="es-CO"/>
        </w:rPr>
        <w:t xml:space="preserve"> </w:t>
      </w:r>
      <w:r w:rsidR="00873443" w:rsidRPr="00873443">
        <w:rPr>
          <w:rFonts w:eastAsia="Times New Roman" w:cs="Arial"/>
          <w:szCs w:val="24"/>
          <w:lang w:val="es-CO" w:eastAsia="es-CO"/>
        </w:rPr>
        <w:t>y hacer uso de la póliza de accidentes vigente.</w:t>
      </w:r>
      <w:r w:rsidR="00873443">
        <w:rPr>
          <w:rFonts w:eastAsia="Times New Roman" w:cs="Arial"/>
          <w:szCs w:val="24"/>
          <w:lang w:val="es-CO" w:eastAsia="es-CO"/>
        </w:rPr>
        <w:t xml:space="preserve"> </w:t>
      </w:r>
      <w:r w:rsidR="00873443" w:rsidRPr="00873443">
        <w:rPr>
          <w:rFonts w:eastAsia="Times New Roman" w:cs="Arial"/>
          <w:szCs w:val="24"/>
          <w:lang w:val="es-CO" w:eastAsia="es-CO"/>
        </w:rPr>
        <w:t xml:space="preserve"> </w:t>
      </w:r>
      <w:r w:rsidR="00271688" w:rsidRPr="00873443">
        <w:rPr>
          <w:rFonts w:eastAsia="Times New Roman" w:cs="Arial"/>
          <w:szCs w:val="24"/>
          <w:lang w:val="es-CO" w:eastAsia="es-CO"/>
        </w:rPr>
        <w:t>Se recomienda estar siempre actualizado al respecto.</w:t>
      </w:r>
      <w:bookmarkStart w:id="0" w:name="_GoBack"/>
      <w:bookmarkEnd w:id="0"/>
    </w:p>
    <w:p w:rsidR="00F40D7C" w:rsidRPr="00C44977" w:rsidRDefault="00F40D7C" w:rsidP="0057129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0" w:line="360" w:lineRule="auto"/>
        <w:rPr>
          <w:rFonts w:eastAsia="Times New Roman" w:cs="Arial"/>
          <w:szCs w:val="24"/>
          <w:lang w:val="es-CO" w:eastAsia="es-CO"/>
        </w:rPr>
      </w:pPr>
      <w:r w:rsidRPr="00C44977">
        <w:rPr>
          <w:rFonts w:eastAsia="Times New Roman" w:cs="Arial"/>
          <w:szCs w:val="24"/>
          <w:lang w:val="es-CO" w:eastAsia="es-CO"/>
        </w:rPr>
        <w:t>El docente</w:t>
      </w:r>
      <w:r w:rsidR="00571292" w:rsidRPr="00C44977">
        <w:rPr>
          <w:rFonts w:eastAsia="Times New Roman" w:cs="Arial"/>
          <w:szCs w:val="24"/>
          <w:lang w:val="es-CO" w:eastAsia="es-CO"/>
        </w:rPr>
        <w:t>,</w:t>
      </w:r>
      <w:r w:rsidRPr="00C44977">
        <w:rPr>
          <w:rFonts w:eastAsia="Times New Roman" w:cs="Arial"/>
          <w:szCs w:val="24"/>
          <w:lang w:val="es-CO" w:eastAsia="es-CO"/>
        </w:rPr>
        <w:t xml:space="preserve"> por ningún motivo</w:t>
      </w:r>
      <w:r w:rsidR="00571292" w:rsidRPr="00C44977">
        <w:rPr>
          <w:rFonts w:eastAsia="Times New Roman" w:cs="Arial"/>
          <w:szCs w:val="24"/>
          <w:lang w:val="es-CO" w:eastAsia="es-CO"/>
        </w:rPr>
        <w:t>,</w:t>
      </w:r>
      <w:r w:rsidRPr="00C44977">
        <w:rPr>
          <w:rFonts w:eastAsia="Times New Roman" w:cs="Arial"/>
          <w:szCs w:val="24"/>
          <w:lang w:val="es-CO" w:eastAsia="es-CO"/>
        </w:rPr>
        <w:t xml:space="preserve"> dejar</w:t>
      </w:r>
      <w:r w:rsidR="00571292" w:rsidRPr="00C44977">
        <w:rPr>
          <w:rFonts w:eastAsia="Times New Roman" w:cs="Arial"/>
          <w:szCs w:val="24"/>
          <w:lang w:val="es-CO" w:eastAsia="es-CO"/>
        </w:rPr>
        <w:t>á</w:t>
      </w:r>
      <w:r w:rsidRPr="00C44977">
        <w:rPr>
          <w:rFonts w:eastAsia="Times New Roman" w:cs="Arial"/>
          <w:szCs w:val="24"/>
          <w:lang w:val="es-CO" w:eastAsia="es-CO"/>
        </w:rPr>
        <w:t xml:space="preserve"> a sus estudiantes solos en el escenario deportivo, aunq</w:t>
      </w:r>
      <w:r w:rsidR="002C2FFC" w:rsidRPr="00C44977">
        <w:rPr>
          <w:rFonts w:eastAsia="Times New Roman" w:cs="Arial"/>
          <w:szCs w:val="24"/>
          <w:lang w:val="es-CO" w:eastAsia="es-CO"/>
        </w:rPr>
        <w:t xml:space="preserve">ue tenga el servicio de </w:t>
      </w:r>
      <w:proofErr w:type="spellStart"/>
      <w:r w:rsidR="002C2FFC" w:rsidRPr="00C44977">
        <w:rPr>
          <w:rFonts w:eastAsia="Times New Roman" w:cs="Arial"/>
          <w:szCs w:val="24"/>
          <w:lang w:val="es-CO" w:eastAsia="es-CO"/>
        </w:rPr>
        <w:t>monitorí</w:t>
      </w:r>
      <w:r w:rsidRPr="00C44977">
        <w:rPr>
          <w:rFonts w:eastAsia="Times New Roman" w:cs="Arial"/>
          <w:szCs w:val="24"/>
          <w:lang w:val="es-CO" w:eastAsia="es-CO"/>
        </w:rPr>
        <w:t>a</w:t>
      </w:r>
      <w:proofErr w:type="spellEnd"/>
      <w:r w:rsidRPr="00C44977">
        <w:rPr>
          <w:rFonts w:eastAsia="Times New Roman" w:cs="Arial"/>
          <w:szCs w:val="24"/>
          <w:lang w:val="es-CO" w:eastAsia="es-CO"/>
        </w:rPr>
        <w:t>. El docente tiene la responsabilidad plena del grupo a su mando. Recuerde que puede ser considerado como un acto de abandono del cargo.</w:t>
      </w:r>
    </w:p>
    <w:p w:rsidR="00F40D7C" w:rsidRPr="00C44977" w:rsidRDefault="002C2FFC" w:rsidP="002C2FFC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0" w:line="360" w:lineRule="auto"/>
        <w:rPr>
          <w:rFonts w:eastAsia="Times New Roman" w:cs="Arial"/>
          <w:szCs w:val="24"/>
          <w:lang w:val="es-CO" w:eastAsia="es-CO"/>
        </w:rPr>
      </w:pPr>
      <w:r w:rsidRPr="00C44977">
        <w:rPr>
          <w:rFonts w:eastAsia="Times New Roman" w:cs="Arial"/>
          <w:szCs w:val="24"/>
          <w:lang w:val="es-CO" w:eastAsia="es-CO"/>
        </w:rPr>
        <w:lastRenderedPageBreak/>
        <w:t>Al terminar la actividad, e</w:t>
      </w:r>
      <w:r w:rsidR="00F40D7C" w:rsidRPr="00C44977">
        <w:rPr>
          <w:rFonts w:eastAsia="Times New Roman" w:cs="Arial"/>
          <w:szCs w:val="24"/>
          <w:lang w:val="es-CO" w:eastAsia="es-CO"/>
        </w:rPr>
        <w:t xml:space="preserve">l docente </w:t>
      </w:r>
      <w:r w:rsidRPr="00C44977">
        <w:rPr>
          <w:rFonts w:eastAsia="Times New Roman" w:cs="Arial"/>
          <w:szCs w:val="24"/>
          <w:lang w:val="es-CO" w:eastAsia="es-CO"/>
        </w:rPr>
        <w:t xml:space="preserve">se percatará de que todos sus estudiantes abandonen el escenario con </w:t>
      </w:r>
      <w:r w:rsidR="002C0D4B" w:rsidRPr="00C44977">
        <w:rPr>
          <w:rFonts w:eastAsia="Times New Roman" w:cs="Arial"/>
          <w:szCs w:val="24"/>
          <w:lang w:val="es-CO" w:eastAsia="es-CO"/>
        </w:rPr>
        <w:t>él</w:t>
      </w:r>
      <w:r w:rsidRPr="00C44977">
        <w:rPr>
          <w:rFonts w:eastAsia="Times New Roman" w:cs="Arial"/>
          <w:szCs w:val="24"/>
          <w:lang w:val="es-CO" w:eastAsia="es-CO"/>
        </w:rPr>
        <w:t>;</w:t>
      </w:r>
      <w:r w:rsidR="00F40D7C" w:rsidRPr="00C44977">
        <w:rPr>
          <w:rFonts w:eastAsia="Times New Roman" w:cs="Arial"/>
          <w:szCs w:val="24"/>
          <w:lang w:val="es-CO" w:eastAsia="es-CO"/>
        </w:rPr>
        <w:t xml:space="preserve"> no </w:t>
      </w:r>
      <w:r w:rsidRPr="00C44977">
        <w:rPr>
          <w:rFonts w:eastAsia="Times New Roman" w:cs="Arial"/>
          <w:szCs w:val="24"/>
          <w:lang w:val="es-CO" w:eastAsia="es-CO"/>
        </w:rPr>
        <w:t xml:space="preserve">está </w:t>
      </w:r>
      <w:r w:rsidR="00F40D7C" w:rsidRPr="00C44977">
        <w:rPr>
          <w:rFonts w:eastAsia="Times New Roman" w:cs="Arial"/>
          <w:szCs w:val="24"/>
          <w:lang w:val="es-CO" w:eastAsia="es-CO"/>
        </w:rPr>
        <w:t>permiti</w:t>
      </w:r>
      <w:r w:rsidRPr="00C44977">
        <w:rPr>
          <w:rFonts w:eastAsia="Times New Roman" w:cs="Arial"/>
          <w:szCs w:val="24"/>
          <w:lang w:val="es-CO" w:eastAsia="es-CO"/>
        </w:rPr>
        <w:t>do que un estudiante</w:t>
      </w:r>
      <w:r w:rsidR="00F40D7C" w:rsidRPr="00C44977">
        <w:rPr>
          <w:rFonts w:eastAsia="Times New Roman" w:cs="Arial"/>
          <w:szCs w:val="24"/>
          <w:lang w:val="es-CO" w:eastAsia="es-CO"/>
        </w:rPr>
        <w:t xml:space="preserve"> permanezca en el </w:t>
      </w:r>
      <w:r w:rsidRPr="00C44977">
        <w:rPr>
          <w:rFonts w:eastAsia="Times New Roman" w:cs="Arial"/>
          <w:szCs w:val="24"/>
          <w:lang w:val="es-CO" w:eastAsia="es-CO"/>
        </w:rPr>
        <w:t>escenario sin un docente responsable</w:t>
      </w:r>
      <w:r w:rsidR="00CF3275" w:rsidRPr="00C44977">
        <w:rPr>
          <w:rFonts w:eastAsia="Times New Roman" w:cs="Arial"/>
          <w:szCs w:val="24"/>
          <w:lang w:val="es-CO" w:eastAsia="es-CO"/>
        </w:rPr>
        <w:t>.</w:t>
      </w:r>
    </w:p>
    <w:p w:rsidR="00D1697D" w:rsidRPr="00C44977" w:rsidRDefault="00271688" w:rsidP="006F6908">
      <w:pPr>
        <w:pStyle w:val="Prrafodelista"/>
        <w:numPr>
          <w:ilvl w:val="0"/>
          <w:numId w:val="6"/>
        </w:numPr>
        <w:shd w:val="clear" w:color="auto" w:fill="FFFFFF"/>
        <w:spacing w:before="100" w:beforeAutospacing="1"/>
        <w:rPr>
          <w:rFonts w:eastAsia="Times New Roman" w:cs="Arial"/>
          <w:szCs w:val="24"/>
          <w:lang w:val="es-CO" w:eastAsia="es-CO"/>
        </w:rPr>
      </w:pPr>
      <w:r w:rsidRPr="00C44977">
        <w:rPr>
          <w:rFonts w:eastAsia="Times New Roman" w:cs="Arial"/>
          <w:szCs w:val="24"/>
          <w:lang w:val="es-CO" w:eastAsia="es-CO"/>
        </w:rPr>
        <w:t>El coordinador</w:t>
      </w:r>
      <w:r w:rsidR="00D1697D" w:rsidRPr="00C44977">
        <w:rPr>
          <w:rFonts w:eastAsia="Times New Roman" w:cs="Arial"/>
          <w:szCs w:val="24"/>
          <w:lang w:val="es-CO" w:eastAsia="es-CO"/>
        </w:rPr>
        <w:t xml:space="preserve"> de área y la dirección </w:t>
      </w:r>
      <w:r w:rsidRPr="00C44977">
        <w:rPr>
          <w:rFonts w:eastAsia="Times New Roman" w:cs="Arial"/>
          <w:szCs w:val="24"/>
          <w:lang w:val="es-CO" w:eastAsia="es-CO"/>
        </w:rPr>
        <w:t>tendrá la responsabilidad de que estas normas sean cumplidas por los docentes.</w:t>
      </w:r>
      <w:r w:rsidR="00345F19" w:rsidRPr="00C44977">
        <w:rPr>
          <w:rFonts w:eastAsia="Times New Roman" w:cs="Arial"/>
          <w:szCs w:val="24"/>
          <w:lang w:val="es-CO" w:eastAsia="es-CO"/>
        </w:rPr>
        <w:t xml:space="preserve"> </w:t>
      </w:r>
    </w:p>
    <w:p w:rsidR="00D1697D" w:rsidRPr="00D1697D" w:rsidRDefault="00D1697D" w:rsidP="00D1697D">
      <w:pPr>
        <w:pStyle w:val="Prrafodelista"/>
        <w:shd w:val="clear" w:color="auto" w:fill="FFFFFF"/>
        <w:spacing w:before="100" w:beforeAutospacing="1"/>
        <w:rPr>
          <w:rFonts w:eastAsia="Times New Roman" w:cs="Arial"/>
          <w:sz w:val="20"/>
          <w:szCs w:val="20"/>
          <w:lang w:val="es-CO" w:eastAsia="es-CO"/>
        </w:rPr>
      </w:pPr>
    </w:p>
    <w:p w:rsidR="00D1697D" w:rsidRPr="00D1697D" w:rsidRDefault="00D1697D" w:rsidP="00D1697D">
      <w:pPr>
        <w:pStyle w:val="Prrafodelista"/>
        <w:shd w:val="clear" w:color="auto" w:fill="FFFFFF"/>
        <w:spacing w:before="100" w:beforeAutospacing="1"/>
        <w:rPr>
          <w:rFonts w:eastAsia="Times New Roman" w:cs="Arial"/>
          <w:sz w:val="20"/>
          <w:szCs w:val="20"/>
          <w:lang w:val="es-CO" w:eastAsia="es-CO"/>
        </w:rPr>
      </w:pPr>
    </w:p>
    <w:p w:rsidR="00013402" w:rsidRPr="00B17C59" w:rsidRDefault="00271688" w:rsidP="00B17C59">
      <w:pPr>
        <w:shd w:val="clear" w:color="auto" w:fill="FFFFFF"/>
        <w:spacing w:before="100" w:beforeAutospacing="1"/>
        <w:rPr>
          <w:rFonts w:eastAsia="Times New Roman" w:cs="Arial"/>
          <w:sz w:val="20"/>
          <w:szCs w:val="20"/>
          <w:lang w:val="es-CO" w:eastAsia="es-CO"/>
        </w:rPr>
      </w:pPr>
      <w:r w:rsidRPr="00B17C59">
        <w:rPr>
          <w:rFonts w:eastAsia="Times New Roman" w:cs="Arial"/>
          <w:sz w:val="20"/>
          <w:szCs w:val="20"/>
          <w:lang w:val="es-CO" w:eastAsia="es-CO"/>
        </w:rPr>
        <w:t xml:space="preserve">Parágrafo No.2: las normas incluidas estarán regidas por el reglamento estudiantil y estatuto docente. </w:t>
      </w:r>
    </w:p>
    <w:p w:rsidR="00271688" w:rsidRPr="00271688" w:rsidRDefault="00013402" w:rsidP="007A4D01">
      <w:pPr>
        <w:shd w:val="clear" w:color="auto" w:fill="FFFFFF"/>
        <w:spacing w:before="100" w:beforeAutospacing="1"/>
        <w:rPr>
          <w:rFonts w:eastAsia="Times New Roman" w:cs="Arial"/>
          <w:sz w:val="20"/>
          <w:szCs w:val="20"/>
          <w:lang w:val="es-CO" w:eastAsia="es-CO"/>
        </w:rPr>
      </w:pPr>
      <w:r>
        <w:rPr>
          <w:rFonts w:eastAsia="Times New Roman" w:cs="Arial"/>
          <w:sz w:val="20"/>
          <w:szCs w:val="20"/>
          <w:lang w:val="es-CO" w:eastAsia="es-CO"/>
        </w:rPr>
        <w:t>Parágrafo No.3 Además de l</w:t>
      </w:r>
      <w:r w:rsidR="00271688">
        <w:rPr>
          <w:rFonts w:eastAsia="Times New Roman" w:cs="Arial"/>
          <w:sz w:val="20"/>
          <w:szCs w:val="20"/>
          <w:lang w:val="es-CO" w:eastAsia="es-CO"/>
        </w:rPr>
        <w:t>as normas</w:t>
      </w:r>
      <w:r>
        <w:rPr>
          <w:rFonts w:eastAsia="Times New Roman" w:cs="Arial"/>
          <w:sz w:val="20"/>
          <w:szCs w:val="20"/>
          <w:lang w:val="es-CO" w:eastAsia="es-CO"/>
        </w:rPr>
        <w:t xml:space="preserve"> contempladas en este reglamento, se deberán acoger y asumir las respectivas del lugar donde se realice la práctica.</w:t>
      </w:r>
    </w:p>
    <w:p w:rsidR="00170E4B" w:rsidRDefault="00170E4B" w:rsidP="00C44977">
      <w:pPr>
        <w:spacing w:after="200" w:afterAutospacing="0" w:line="240" w:lineRule="atLeast"/>
        <w:jc w:val="left"/>
        <w:rPr>
          <w:rFonts w:cs="Arial"/>
          <w:sz w:val="20"/>
          <w:szCs w:val="20"/>
          <w:u w:val="single"/>
        </w:rPr>
      </w:pPr>
    </w:p>
    <w:p w:rsidR="00A055FE" w:rsidRPr="00170E4B" w:rsidRDefault="00A055FE" w:rsidP="00C44977">
      <w:pPr>
        <w:spacing w:after="200" w:afterAutospacing="0" w:line="240" w:lineRule="atLeast"/>
        <w:jc w:val="left"/>
        <w:rPr>
          <w:rFonts w:cs="Arial"/>
          <w:sz w:val="20"/>
          <w:szCs w:val="20"/>
          <w:u w:val="single"/>
        </w:rPr>
      </w:pPr>
      <w:r w:rsidRPr="00170E4B">
        <w:rPr>
          <w:rFonts w:cs="Arial"/>
          <w:sz w:val="20"/>
          <w:szCs w:val="20"/>
          <w:u w:val="single"/>
        </w:rPr>
        <w:t>Ficha Técnica</w:t>
      </w:r>
    </w:p>
    <w:p w:rsidR="00A055FE" w:rsidRPr="00A055FE" w:rsidRDefault="00A055FE" w:rsidP="00C44977">
      <w:pPr>
        <w:spacing w:after="200" w:afterAutospacing="0" w:line="240" w:lineRule="atLeast"/>
        <w:jc w:val="left"/>
        <w:rPr>
          <w:rFonts w:cs="Arial"/>
          <w:sz w:val="20"/>
          <w:szCs w:val="20"/>
        </w:rPr>
      </w:pPr>
      <w:r w:rsidRPr="00A055FE">
        <w:rPr>
          <w:rFonts w:cs="Arial"/>
          <w:sz w:val="20"/>
          <w:szCs w:val="20"/>
        </w:rPr>
        <w:t>Elaborado por</w:t>
      </w:r>
      <w:r w:rsidR="000C296F" w:rsidRPr="00A055FE">
        <w:rPr>
          <w:rFonts w:cs="Arial"/>
          <w:sz w:val="20"/>
          <w:szCs w:val="20"/>
        </w:rPr>
        <w:t>: Lic</w:t>
      </w:r>
      <w:r w:rsidRPr="00A055FE">
        <w:rPr>
          <w:rFonts w:cs="Arial"/>
          <w:sz w:val="20"/>
          <w:szCs w:val="20"/>
        </w:rPr>
        <w:t xml:space="preserve">. </w:t>
      </w:r>
      <w:proofErr w:type="spellStart"/>
      <w:r w:rsidRPr="00A055FE">
        <w:rPr>
          <w:rFonts w:cs="Arial"/>
          <w:sz w:val="20"/>
          <w:szCs w:val="20"/>
        </w:rPr>
        <w:t>Clareth</w:t>
      </w:r>
      <w:proofErr w:type="spellEnd"/>
      <w:r w:rsidRPr="00A055FE">
        <w:rPr>
          <w:rFonts w:cs="Arial"/>
          <w:sz w:val="20"/>
          <w:szCs w:val="20"/>
        </w:rPr>
        <w:t xml:space="preserve"> Jaramillo Rodríguez. Coordinador Área de Deportes</w:t>
      </w:r>
    </w:p>
    <w:p w:rsidR="00A055FE" w:rsidRDefault="00A055FE" w:rsidP="00C44977">
      <w:pPr>
        <w:spacing w:after="200" w:afterAutospacing="0" w:line="240" w:lineRule="atLeast"/>
        <w:jc w:val="left"/>
        <w:rPr>
          <w:rFonts w:cs="Arial"/>
          <w:sz w:val="20"/>
          <w:szCs w:val="20"/>
        </w:rPr>
      </w:pPr>
      <w:r w:rsidRPr="00A055FE">
        <w:rPr>
          <w:rFonts w:cs="Arial"/>
          <w:sz w:val="20"/>
          <w:szCs w:val="20"/>
        </w:rPr>
        <w:t>Fecha: Octubre 10 de 2014</w:t>
      </w:r>
    </w:p>
    <w:p w:rsidR="00A055FE" w:rsidRDefault="00345F19" w:rsidP="00C44977">
      <w:pPr>
        <w:spacing w:after="200" w:afterAutospacing="0" w:line="240" w:lineRule="atLeas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Corregido y aval</w:t>
      </w:r>
      <w:r w:rsidR="00A055FE">
        <w:rPr>
          <w:rFonts w:cs="Arial"/>
          <w:sz w:val="20"/>
          <w:szCs w:val="20"/>
        </w:rPr>
        <w:t>ado en Comité curricular, octubre 14 de 2014</w:t>
      </w:r>
    </w:p>
    <w:p w:rsidR="00F7725A" w:rsidRDefault="00F7725A" w:rsidP="00C44977">
      <w:pPr>
        <w:spacing w:after="200" w:afterAutospacing="0" w:line="240" w:lineRule="atLeas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Versión No. 01</w:t>
      </w:r>
    </w:p>
    <w:p w:rsidR="00345F19" w:rsidRDefault="00345F19" w:rsidP="00C44977">
      <w:pPr>
        <w:spacing w:after="200" w:afterAutospacing="0" w:line="240" w:lineRule="atLeas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Corregido y aprobado en Consejo de Facultad de la Facultad Ciencias de la Salud, Acta 043 de 16 de diciembre de 2014.</w:t>
      </w:r>
    </w:p>
    <w:p w:rsidR="00B17C59" w:rsidRPr="00A055FE" w:rsidRDefault="00B17C59" w:rsidP="00C44977">
      <w:pPr>
        <w:spacing w:after="200" w:afterAutospacing="0" w:line="240" w:lineRule="atLeas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Versión No. 02 dirección del programa 12 de febrero de 2015 </w:t>
      </w:r>
    </w:p>
    <w:p w:rsidR="00A055FE" w:rsidRPr="00DE3736" w:rsidRDefault="00A055FE" w:rsidP="00C44977">
      <w:pPr>
        <w:spacing w:after="200" w:afterAutospacing="0" w:line="240" w:lineRule="atLeast"/>
        <w:jc w:val="left"/>
        <w:rPr>
          <w:rFonts w:cs="Arial"/>
          <w:szCs w:val="24"/>
        </w:rPr>
      </w:pPr>
    </w:p>
    <w:p w:rsidR="002F612C" w:rsidRDefault="002F612C" w:rsidP="00C44977">
      <w:pPr>
        <w:spacing w:line="240" w:lineRule="atLeast"/>
      </w:pPr>
    </w:p>
    <w:sectPr w:rsidR="002F612C" w:rsidSect="001A1820">
      <w:headerReference w:type="default" r:id="rId9"/>
      <w:footerReference w:type="default" r:id="rId10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6E" w:rsidRDefault="00886A6E" w:rsidP="00AA5873">
      <w:pPr>
        <w:spacing w:after="0"/>
      </w:pPr>
      <w:r>
        <w:separator/>
      </w:r>
    </w:p>
  </w:endnote>
  <w:endnote w:type="continuationSeparator" w:id="0">
    <w:p w:rsidR="00886A6E" w:rsidRDefault="00886A6E" w:rsidP="00AA5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601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5873" w:rsidRDefault="00AA587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344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344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A5873" w:rsidRDefault="00AA58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6E" w:rsidRDefault="00886A6E" w:rsidP="00AA5873">
      <w:pPr>
        <w:spacing w:after="0"/>
      </w:pPr>
      <w:r>
        <w:separator/>
      </w:r>
    </w:p>
  </w:footnote>
  <w:footnote w:type="continuationSeparator" w:id="0">
    <w:p w:rsidR="00886A6E" w:rsidRDefault="00886A6E" w:rsidP="00AA58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77" w:rsidRDefault="00C44977">
    <w:pPr>
      <w:pStyle w:val="Encabezado"/>
    </w:pPr>
    <w:r w:rsidRPr="00C44977">
      <w:rPr>
        <w:b/>
        <w:noProof/>
        <w:color w:val="0070C0"/>
        <w:szCs w:val="24"/>
        <w:lang w:val="es-CO" w:eastAsia="es-CO"/>
      </w:rPr>
      <w:drawing>
        <wp:anchor distT="0" distB="0" distL="114300" distR="114300" simplePos="0" relativeHeight="251658240" behindDoc="1" locked="0" layoutInCell="1" allowOverlap="1" wp14:anchorId="4E4EC8C1" wp14:editId="3F786FC0">
          <wp:simplePos x="0" y="0"/>
          <wp:positionH relativeFrom="column">
            <wp:posOffset>5126355</wp:posOffset>
          </wp:positionH>
          <wp:positionV relativeFrom="paragraph">
            <wp:posOffset>264160</wp:posOffset>
          </wp:positionV>
          <wp:extent cx="847720" cy="904875"/>
          <wp:effectExtent l="0" t="0" r="0" b="0"/>
          <wp:wrapNone/>
          <wp:docPr id="2" name="Imagen 2" descr="D:\JULIANA\Pictures\LOGOS\logo-cdr-cualificado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ULIANA\Pictures\LOGOS\logo-cdr-cualificado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977">
      <w:rPr>
        <w:rFonts w:ascii="Calibri" w:eastAsia="Times New Roman" w:hAnsi="Calibri" w:cs="Times New Roman"/>
        <w:b/>
        <w:noProof/>
        <w:color w:val="0070C0"/>
        <w:szCs w:val="24"/>
        <w:lang w:val="es-CO" w:eastAsia="es-CO"/>
      </w:rPr>
      <w:drawing>
        <wp:inline distT="0" distB="0" distL="0" distR="0" wp14:anchorId="3835F2D4" wp14:editId="08B1863C">
          <wp:extent cx="1065153" cy="1618615"/>
          <wp:effectExtent l="0" t="0" r="1905" b="635"/>
          <wp:docPr id="3" name="Imagen 3" descr="D:\JULIANA\Pictures\LOGOS\Fac. Ciencias de la Salu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ULIANA\Pictures\LOGOS\Fac. Ciencias de la Salu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80" cy="16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85B"/>
    <w:multiLevelType w:val="hybridMultilevel"/>
    <w:tmpl w:val="0D9A2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879"/>
    <w:multiLevelType w:val="hybridMultilevel"/>
    <w:tmpl w:val="48BEF95E"/>
    <w:lvl w:ilvl="0" w:tplc="9ACC2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08550D"/>
    <w:multiLevelType w:val="hybridMultilevel"/>
    <w:tmpl w:val="20F4B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1DCD"/>
    <w:multiLevelType w:val="hybridMultilevel"/>
    <w:tmpl w:val="E45412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6736"/>
    <w:multiLevelType w:val="hybridMultilevel"/>
    <w:tmpl w:val="171834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77EFD"/>
    <w:multiLevelType w:val="hybridMultilevel"/>
    <w:tmpl w:val="FFE6BC44"/>
    <w:lvl w:ilvl="0" w:tplc="05FE3E5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C1"/>
    <w:rsid w:val="00013402"/>
    <w:rsid w:val="000351C1"/>
    <w:rsid w:val="00071A50"/>
    <w:rsid w:val="00084EB3"/>
    <w:rsid w:val="000B4358"/>
    <w:rsid w:val="000C296F"/>
    <w:rsid w:val="000F47C2"/>
    <w:rsid w:val="000F7BD0"/>
    <w:rsid w:val="00122C57"/>
    <w:rsid w:val="00165938"/>
    <w:rsid w:val="00170E4B"/>
    <w:rsid w:val="001A1820"/>
    <w:rsid w:val="001E6C92"/>
    <w:rsid w:val="002125D5"/>
    <w:rsid w:val="00271688"/>
    <w:rsid w:val="00292B1F"/>
    <w:rsid w:val="002B56C9"/>
    <w:rsid w:val="002C0D4B"/>
    <w:rsid w:val="002C2FFC"/>
    <w:rsid w:val="002F612C"/>
    <w:rsid w:val="0033109B"/>
    <w:rsid w:val="00345F19"/>
    <w:rsid w:val="00365B31"/>
    <w:rsid w:val="00380FC1"/>
    <w:rsid w:val="004F2542"/>
    <w:rsid w:val="00544215"/>
    <w:rsid w:val="00571292"/>
    <w:rsid w:val="006168E2"/>
    <w:rsid w:val="006351EC"/>
    <w:rsid w:val="00682DE2"/>
    <w:rsid w:val="0068526A"/>
    <w:rsid w:val="006904E3"/>
    <w:rsid w:val="006B5E79"/>
    <w:rsid w:val="006F44C7"/>
    <w:rsid w:val="006F56A9"/>
    <w:rsid w:val="00763B80"/>
    <w:rsid w:val="00763E5D"/>
    <w:rsid w:val="007A4D01"/>
    <w:rsid w:val="007B7F5E"/>
    <w:rsid w:val="007C06AA"/>
    <w:rsid w:val="00834C51"/>
    <w:rsid w:val="00873443"/>
    <w:rsid w:val="00886A6E"/>
    <w:rsid w:val="008B6A71"/>
    <w:rsid w:val="00926F7A"/>
    <w:rsid w:val="0094662D"/>
    <w:rsid w:val="00984ABA"/>
    <w:rsid w:val="00991909"/>
    <w:rsid w:val="009A00BD"/>
    <w:rsid w:val="009D2387"/>
    <w:rsid w:val="009E2DED"/>
    <w:rsid w:val="00A053FA"/>
    <w:rsid w:val="00A055FE"/>
    <w:rsid w:val="00A649E7"/>
    <w:rsid w:val="00AA5873"/>
    <w:rsid w:val="00B17C59"/>
    <w:rsid w:val="00BE1AB0"/>
    <w:rsid w:val="00C259E5"/>
    <w:rsid w:val="00C44977"/>
    <w:rsid w:val="00C835E9"/>
    <w:rsid w:val="00C871B7"/>
    <w:rsid w:val="00C95CE4"/>
    <w:rsid w:val="00CF3275"/>
    <w:rsid w:val="00D1697D"/>
    <w:rsid w:val="00D3443A"/>
    <w:rsid w:val="00D41444"/>
    <w:rsid w:val="00D5082D"/>
    <w:rsid w:val="00D8074C"/>
    <w:rsid w:val="00D94ACA"/>
    <w:rsid w:val="00DE3736"/>
    <w:rsid w:val="00E97B86"/>
    <w:rsid w:val="00EA747D"/>
    <w:rsid w:val="00F23AE2"/>
    <w:rsid w:val="00F40D7C"/>
    <w:rsid w:val="00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F9617D-EF2B-4572-8AEF-9660220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1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587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5873"/>
  </w:style>
  <w:style w:type="paragraph" w:styleId="Piedepgina">
    <w:name w:val="footer"/>
    <w:basedOn w:val="Normal"/>
    <w:link w:val="PiedepginaCar"/>
    <w:uiPriority w:val="99"/>
    <w:unhideWhenUsed/>
    <w:rsid w:val="00AA587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873"/>
  </w:style>
  <w:style w:type="character" w:styleId="Hipervnculo">
    <w:name w:val="Hyperlink"/>
    <w:basedOn w:val="Fuentedeprrafopredeter"/>
    <w:uiPriority w:val="99"/>
    <w:unhideWhenUsed/>
    <w:rsid w:val="00834C5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70E4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edu.co/vicerrectoria/administrativa/comite-emergencias/brigada-de-emergenc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dino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UTP</cp:lastModifiedBy>
  <cp:revision>13</cp:revision>
  <cp:lastPrinted>2015-02-12T16:08:00Z</cp:lastPrinted>
  <dcterms:created xsi:type="dcterms:W3CDTF">2015-01-26T11:53:00Z</dcterms:created>
  <dcterms:modified xsi:type="dcterms:W3CDTF">2015-02-12T16:18:00Z</dcterms:modified>
</cp:coreProperties>
</file>